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506C" w:rsidRPr="002D176E" w:rsidRDefault="00C1506C" w:rsidP="00DD67C6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D176E">
        <w:rPr>
          <w:rFonts w:ascii="Times New Roman" w:hAnsi="Times New Roman"/>
          <w:b/>
          <w:sz w:val="28"/>
          <w:szCs w:val="28"/>
        </w:rPr>
        <w:t>Раздаточный материал по программе</w:t>
      </w:r>
    </w:p>
    <w:p w:rsidR="00DD67C6" w:rsidRDefault="0018632C" w:rsidP="003F470A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t>1</w:t>
      </w:r>
      <w:r w:rsidR="00DD67C6">
        <w:rPr>
          <w:rFonts w:ascii="Times New Roman" w:eastAsia="Times New Roman" w:hAnsi="Times New Roman"/>
          <w:b/>
          <w:bCs/>
          <w:sz w:val="28"/>
          <w:szCs w:val="28"/>
        </w:rPr>
        <w:t>.</w:t>
      </w:r>
      <w:r w:rsidR="003F470A" w:rsidRPr="00CE1E58">
        <w:rPr>
          <w:rFonts w:ascii="Times New Roman" w:eastAsia="Times New Roman" w:hAnsi="Times New Roman"/>
          <w:b/>
          <w:bCs/>
          <w:sz w:val="28"/>
          <w:szCs w:val="28"/>
        </w:rPr>
        <w:t xml:space="preserve">Критерии оценки 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  <w:r w:rsidRPr="00CE1E58">
        <w:rPr>
          <w:rFonts w:ascii="Times New Roman" w:eastAsia="Times New Roman" w:hAnsi="Times New Roman"/>
          <w:b/>
          <w:bCs/>
          <w:sz w:val="28"/>
          <w:szCs w:val="28"/>
        </w:rPr>
        <w:t>инновационных образовательных проектов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b/>
          <w:bCs/>
          <w:sz w:val="28"/>
          <w:szCs w:val="28"/>
        </w:rPr>
        <w:t>1. Общие критерии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– позволяют оценить значимость (общественную и </w:t>
      </w:r>
      <w:proofErr w:type="spellStart"/>
      <w:r w:rsidRPr="00CE1E58">
        <w:rPr>
          <w:rFonts w:ascii="Times New Roman" w:eastAsia="Times New Roman" w:hAnsi="Times New Roman"/>
          <w:sz w:val="28"/>
          <w:szCs w:val="28"/>
        </w:rPr>
        <w:t>профессионально-деятельностную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>) предполагаемого проекта с точки зрения основных тенденций, целей и направлений развития и реформирования образования на разных уровнях его организации.</w:t>
      </w:r>
    </w:p>
    <w:p w:rsidR="00DD67C6" w:rsidRDefault="00DD67C6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Состав критериев: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актуальность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представленного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необходимость и своевременность реализации проектной идеи для совершенствования и развития соответствующего фрагмента образовательной системы;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новизна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(оригинальность) проектной идеи: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принципиально новый подход, совершенствование существующей образовательной ситуации, модернизация массово-педагогической практики, предложение альтернативы и т. д.;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масштабность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локальный, местный, региональный, межрегиональный, общегосударственный;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системность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фрагментарный или системный характер (сценарий отдельного урока или образовательная программа, набор педагогических действий или образовательные технологии, методическое или научно-организационное обеспечение и т. д.);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эффективность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улучшение, существенное обогащение, кардинальное преобразование существующей образовательной ситуации;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транслируемость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 xml:space="preserve"> проектной идеи: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экстраординарность условий реализации идеи или возможность ее тиражирования.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Основой общей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критериальной</w:t>
      </w:r>
      <w:proofErr w:type="spellEnd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 оценкой является соответствие предполагаемых действий концептуальным целям и программным установкам проекта</w:t>
      </w:r>
      <w:r w:rsidRPr="00CE1E58">
        <w:rPr>
          <w:rFonts w:ascii="Times New Roman" w:eastAsia="Times New Roman" w:hAnsi="Times New Roman"/>
          <w:sz w:val="28"/>
          <w:szCs w:val="28"/>
        </w:rPr>
        <w:t>.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b/>
          <w:bCs/>
          <w:sz w:val="28"/>
          <w:szCs w:val="28"/>
        </w:rPr>
        <w:t>2. Специальные критерии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– позволяют оценить компетентность автора проектной идеи и содержательность проекта с точки зрения его полноты, соответствия нормативным и понятийным требованиям.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Состав критериев: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полнота структуры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анализ образовательной ситуации, развернутая концепция проекта (проектная идея, описание проблем, постановка целей, формирование задач), содержательная и организационная модель образовательной системы или ее </w:t>
      </w:r>
      <w:r w:rsidRPr="00CE1E58">
        <w:rPr>
          <w:rFonts w:ascii="Times New Roman" w:eastAsia="Times New Roman" w:hAnsi="Times New Roman"/>
          <w:sz w:val="28"/>
          <w:szCs w:val="28"/>
        </w:rPr>
        <w:lastRenderedPageBreak/>
        <w:t>фрагмента, план реализации проекта с ресурсным обеспечением, смета реализации;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степень проработанности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структурных элементов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полнота, углубленность, конкретность и т. д.;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proofErr w:type="gramStart"/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согласованность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структурных частей проекта: соответствие анализа ситуации – описанию проблем, концепции – основным направлениям деятельности, целей и задач проекта – существующим и необходимым ресурсам (технологических, организационных, профессиональных, финансовых и т. д.).</w:t>
      </w:r>
      <w:proofErr w:type="gramEnd"/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Основой специальной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критериальной</w:t>
      </w:r>
      <w:proofErr w:type="spellEnd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 оценки является соответствие целей, задач программы и плана действий той предметной области образования, относительно которой предполагается инновационное преобразование</w:t>
      </w:r>
      <w:r w:rsidRPr="00CE1E58">
        <w:rPr>
          <w:rFonts w:ascii="Times New Roman" w:eastAsia="Times New Roman" w:hAnsi="Times New Roman"/>
          <w:sz w:val="28"/>
          <w:szCs w:val="28"/>
        </w:rPr>
        <w:t>.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b/>
          <w:bCs/>
          <w:sz w:val="28"/>
          <w:szCs w:val="28"/>
        </w:rPr>
        <w:t xml:space="preserve">3. Конкретные практические критерии </w:t>
      </w:r>
      <w:r w:rsidRPr="00CE1E58">
        <w:rPr>
          <w:rFonts w:ascii="Times New Roman" w:eastAsia="Times New Roman" w:hAnsi="Times New Roman"/>
          <w:sz w:val="28"/>
          <w:szCs w:val="28"/>
        </w:rPr>
        <w:t>– позволяют оценивать степень обоснованности проекта с точки зрения возможностей его воплощения и жизнеспособности.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>Состав критериев: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реалистичность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соответствие идеи, целей и задач проекта реальной образовательной ситуации, уровень обеспеченности проекта разного рода ресурсами, </w:t>
      </w:r>
      <w:proofErr w:type="spellStart"/>
      <w:r w:rsidRPr="00CE1E58">
        <w:rPr>
          <w:rFonts w:ascii="Times New Roman" w:eastAsia="Times New Roman" w:hAnsi="Times New Roman"/>
          <w:sz w:val="28"/>
          <w:szCs w:val="28"/>
        </w:rPr>
        <w:t>выявленность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 xml:space="preserve"> источников дополнительных ресурсов;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реализуемость</w:t>
      </w:r>
      <w:r w:rsidRPr="00CE1E58">
        <w:rPr>
          <w:rFonts w:ascii="Times New Roman" w:eastAsia="Times New Roman" w:hAnsi="Times New Roman"/>
          <w:sz w:val="28"/>
          <w:szCs w:val="28"/>
        </w:rPr>
        <w:t xml:space="preserve">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наличие, вовлеченность и согласованность действий других субъектов образовательной ситуации с действиями автора проекта при его реализации (характер </w:t>
      </w:r>
      <w:proofErr w:type="spellStart"/>
      <w:r w:rsidRPr="00CE1E58">
        <w:rPr>
          <w:rFonts w:ascii="Times New Roman" w:eastAsia="Times New Roman" w:hAnsi="Times New Roman"/>
          <w:sz w:val="28"/>
          <w:szCs w:val="28"/>
        </w:rPr>
        <w:t>организационно-деятельностного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 xml:space="preserve"> ресурса);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–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инструментальность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 xml:space="preserve"> (управляемость) проекта: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sz w:val="28"/>
          <w:szCs w:val="28"/>
        </w:rPr>
        <w:t xml:space="preserve">наличие научно-организационного обеспечения, способов и плана действий по реализации проекта, </w:t>
      </w:r>
      <w:proofErr w:type="spellStart"/>
      <w:r w:rsidRPr="00CE1E58">
        <w:rPr>
          <w:rFonts w:ascii="Times New Roman" w:eastAsia="Times New Roman" w:hAnsi="Times New Roman"/>
          <w:sz w:val="28"/>
          <w:szCs w:val="28"/>
        </w:rPr>
        <w:t>сформированность</w:t>
      </w:r>
      <w:proofErr w:type="spellEnd"/>
      <w:r w:rsidRPr="00CE1E58">
        <w:rPr>
          <w:rFonts w:ascii="Times New Roman" w:eastAsia="Times New Roman" w:hAnsi="Times New Roman"/>
          <w:sz w:val="28"/>
          <w:szCs w:val="28"/>
        </w:rPr>
        <w:t xml:space="preserve"> образовательных ресурсов.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Основой конкретной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критериальной</w:t>
      </w:r>
      <w:proofErr w:type="spellEnd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 оценки является наличие специальных механизмов формирования разнообразных ресурсов, </w:t>
      </w:r>
      <w:proofErr w:type="spellStart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>профессионально-деятельностных</w:t>
      </w:r>
      <w:proofErr w:type="spellEnd"/>
      <w:r w:rsidRPr="00CE1E58">
        <w:rPr>
          <w:rFonts w:ascii="Times New Roman" w:eastAsia="Times New Roman" w:hAnsi="Times New Roman"/>
          <w:i/>
          <w:iCs/>
          <w:sz w:val="28"/>
          <w:szCs w:val="28"/>
        </w:rPr>
        <w:t xml:space="preserve"> коалиций субъектов из разных общественных практик и их соответствия реальной образовательной ситуации, на которую ориентирован данный проект. </w:t>
      </w:r>
    </w:p>
    <w:p w:rsidR="003F470A" w:rsidRPr="00CE1E58" w:rsidRDefault="003F470A" w:rsidP="003F470A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8"/>
          <w:szCs w:val="28"/>
        </w:rPr>
      </w:pPr>
    </w:p>
    <w:p w:rsidR="00BC5D45" w:rsidRDefault="00BC5D45"/>
    <w:p w:rsidR="00DD67C6" w:rsidRDefault="00DD67C6"/>
    <w:p w:rsidR="00DD67C6" w:rsidRDefault="00DD67C6"/>
    <w:p w:rsidR="00DD67C6" w:rsidRDefault="00DD67C6"/>
    <w:p w:rsidR="00DD67C6" w:rsidRDefault="00DD67C6"/>
    <w:p w:rsidR="00DD67C6" w:rsidRDefault="00DD67C6"/>
    <w:p w:rsidR="003F470A" w:rsidRPr="00DD67C6" w:rsidRDefault="00F700CF" w:rsidP="00DD67C6">
      <w:pPr>
        <w:widowControl w:val="0"/>
        <w:spacing w:after="0" w:line="240" w:lineRule="auto"/>
        <w:ind w:left="-142" w:firstLine="709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</w:t>
      </w:r>
      <w:r w:rsidR="00DD67C6" w:rsidRPr="00DD67C6">
        <w:rPr>
          <w:rFonts w:ascii="Times New Roman" w:hAnsi="Times New Roman"/>
          <w:b/>
          <w:sz w:val="28"/>
          <w:szCs w:val="28"/>
        </w:rPr>
        <w:t xml:space="preserve">. </w:t>
      </w:r>
      <w:r w:rsidR="003F470A" w:rsidRPr="00DD67C6">
        <w:rPr>
          <w:rFonts w:ascii="Times New Roman" w:hAnsi="Times New Roman"/>
          <w:b/>
          <w:bCs/>
          <w:sz w:val="28"/>
          <w:szCs w:val="28"/>
        </w:rPr>
        <w:t>Задание.</w:t>
      </w:r>
    </w:p>
    <w:p w:rsidR="003F470A" w:rsidRPr="00DD67C6" w:rsidRDefault="003F470A" w:rsidP="00DD67C6">
      <w:pPr>
        <w:widowControl w:val="0"/>
        <w:spacing w:after="0" w:line="240" w:lineRule="auto"/>
        <w:ind w:left="-142"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DD67C6">
        <w:rPr>
          <w:rFonts w:ascii="Times New Roman" w:hAnsi="Times New Roman"/>
          <w:sz w:val="28"/>
          <w:szCs w:val="28"/>
        </w:rPr>
        <w:t>Вы обсудили вопрос о том, как меняется роль педагога на различных этапах проекта,          а теперь подумайте о том, как зависит деятельность педагога от типа проекта, который выполняют обучающиеся.</w:t>
      </w:r>
    </w:p>
    <w:p w:rsidR="003F470A" w:rsidRPr="00DD67C6" w:rsidRDefault="003F470A" w:rsidP="00DD67C6">
      <w:pPr>
        <w:widowControl w:val="0"/>
        <w:spacing w:after="0" w:line="240" w:lineRule="auto"/>
        <w:ind w:left="142" w:hanging="142"/>
        <w:contextualSpacing/>
        <w:rPr>
          <w:rFonts w:ascii="Times New Roman" w:hAnsi="Times New Roman"/>
          <w:sz w:val="28"/>
          <w:szCs w:val="28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5103"/>
        <w:gridCol w:w="3969"/>
      </w:tblGrid>
      <w:tr w:rsidR="003F470A" w:rsidRPr="00DD67C6" w:rsidTr="00DD67C6">
        <w:trPr>
          <w:cantSplit/>
          <w:trHeight w:val="11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  <w:textDirection w:val="btLr"/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DD67C6">
              <w:rPr>
                <w:rFonts w:ascii="Times New Roman" w:hAnsi="Times New Roman"/>
                <w:b/>
                <w:bCs/>
                <w:sz w:val="28"/>
                <w:szCs w:val="28"/>
              </w:rPr>
              <w:t>Тип проекта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3F470A" w:rsidRPr="00DD67C6" w:rsidRDefault="003F470A" w:rsidP="00DD67C6">
            <w:pPr>
              <w:pStyle w:val="7"/>
              <w:widowControl w:val="0"/>
              <w:ind w:left="142" w:hanging="142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7"/>
              <w:widowControl w:val="0"/>
              <w:ind w:left="142" w:hanging="142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D67C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Деятельность </w:t>
            </w:r>
            <w:proofErr w:type="gramStart"/>
            <w:r w:rsidRPr="00DD67C6">
              <w:rPr>
                <w:rFonts w:ascii="Times New Roman" w:hAnsi="Times New Roman" w:cs="Times New Roman"/>
                <w:b/>
                <w:sz w:val="28"/>
                <w:szCs w:val="28"/>
              </w:rPr>
              <w:t>обучающегося</w:t>
            </w:r>
            <w:proofErr w:type="gramEnd"/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0" w:color="000000" w:fill="FFFFFF"/>
          </w:tcPr>
          <w:p w:rsidR="003F470A" w:rsidRPr="00DD67C6" w:rsidRDefault="003F470A" w:rsidP="00DD67C6">
            <w:pPr>
              <w:pStyle w:val="7"/>
              <w:widowControl w:val="0"/>
              <w:ind w:left="142" w:hanging="142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3F470A" w:rsidRPr="00DD67C6" w:rsidRDefault="003F470A" w:rsidP="00DD67C6">
            <w:pPr>
              <w:pStyle w:val="7"/>
              <w:widowControl w:val="0"/>
              <w:ind w:left="142" w:hanging="142"/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D67C6">
              <w:rPr>
                <w:rFonts w:ascii="Times New Roman" w:hAnsi="Times New Roman" w:cs="Times New Roman"/>
                <w:b/>
                <w:sz w:val="28"/>
                <w:szCs w:val="28"/>
              </w:rPr>
              <w:t>Деятельность педагога</w:t>
            </w:r>
          </w:p>
        </w:tc>
      </w:tr>
      <w:tr w:rsidR="003F470A" w:rsidRPr="00DD67C6" w:rsidTr="00DD67C6">
        <w:trPr>
          <w:cantSplit/>
          <w:trHeight w:val="11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Исследовательский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Структурирует проект в логике научного исследования,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Включает в проект аргументацию его актуальности,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Определяет объект и предмет исследования,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Обозначает цели и задачи проектного исследования,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Формулирует гипотезу исследования,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Определяет методы исследования,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Конкретизирует источники информации,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Выводит методологию исследования,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Определяет пути решения проблем,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Осваивает новое опытным путем,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Оформляет проект в виде выводов,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Подтверждает или опровергает гипотезу,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6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Выходит на новый спектр проблем…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F470A" w:rsidRPr="00DD67C6" w:rsidTr="00DD67C6">
        <w:trPr>
          <w:cantSplit/>
          <w:trHeight w:val="11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Информационный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Задает жесткую структуру проекта, предусматривающую систему коррекции,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Направляет работу на сбор и знакомство с новой информацией,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Обобщает и анализирует информацию,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Делает выводы,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Корректирует поиск по уточненным направлениям,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Анализирует и обобщает новые факты,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Редактирует результат,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Проводит презентацию,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7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Организует проведение «внешней» оценки…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F470A" w:rsidRPr="00DD67C6" w:rsidTr="00DD67C6">
        <w:trPr>
          <w:cantSplit/>
          <w:trHeight w:val="11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lastRenderedPageBreak/>
              <w:t>Практический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Обозначает результат в начале проектной деятельности,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Ориентируется на социальные интересы,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Задает жесткую структуру,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Определяет функцию каждого участника проекта и (или) партнера,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Получает конкретный материальный продукт…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F470A" w:rsidRPr="00DD67C6" w:rsidTr="00DD67C6">
        <w:trPr>
          <w:cantSplit/>
          <w:trHeight w:val="113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Творческий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Договаривается с группой или преподавателем о жанре,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Развивает проект в подчинение жанра конечного результата,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Стремится получить творческий продукт,</w:t>
            </w:r>
          </w:p>
          <w:p w:rsidR="003F470A" w:rsidRPr="00DD67C6" w:rsidRDefault="003F470A" w:rsidP="00DD67C6">
            <w:pPr>
              <w:widowControl w:val="0"/>
              <w:numPr>
                <w:ilvl w:val="0"/>
                <w:numId w:val="18"/>
              </w:numPr>
              <w:spacing w:after="0" w:line="240" w:lineRule="auto"/>
              <w:ind w:left="142" w:hanging="142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D67C6">
              <w:rPr>
                <w:rFonts w:ascii="Times New Roman" w:hAnsi="Times New Roman"/>
                <w:sz w:val="28"/>
                <w:szCs w:val="28"/>
              </w:rPr>
              <w:t>Задает жесткую структуру не самого проекта, а его оформления…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470A" w:rsidRPr="00DD67C6" w:rsidRDefault="003F470A" w:rsidP="00DD67C6">
            <w:pPr>
              <w:widowControl w:val="0"/>
              <w:spacing w:after="0" w:line="240" w:lineRule="auto"/>
              <w:ind w:left="142" w:hanging="142"/>
              <w:contextualSpacing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3F470A" w:rsidRPr="00DD67C6" w:rsidRDefault="003F470A" w:rsidP="00DD67C6">
      <w:pPr>
        <w:widowControl w:val="0"/>
        <w:spacing w:after="0" w:line="240" w:lineRule="auto"/>
        <w:ind w:left="142" w:hanging="142"/>
        <w:contextualSpacing/>
        <w:rPr>
          <w:rFonts w:ascii="Times New Roman" w:hAnsi="Times New Roman"/>
          <w:b/>
          <w:bCs/>
          <w:sz w:val="28"/>
          <w:szCs w:val="28"/>
        </w:rPr>
      </w:pPr>
    </w:p>
    <w:p w:rsidR="001D1DA4" w:rsidRDefault="001D1DA4">
      <w:pPr>
        <w:rPr>
          <w:rFonts w:ascii="Times New Roman" w:hAnsi="Times New Roman"/>
          <w:b/>
          <w:sz w:val="28"/>
        </w:rPr>
      </w:pPr>
    </w:p>
    <w:p w:rsidR="009572A8" w:rsidRPr="00322C5E" w:rsidRDefault="00F700CF" w:rsidP="009572A8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3</w:t>
      </w:r>
      <w:r w:rsidR="009572A8" w:rsidRPr="00322C5E">
        <w:rPr>
          <w:rFonts w:ascii="Times New Roman" w:hAnsi="Times New Roman"/>
          <w:b/>
          <w:sz w:val="28"/>
        </w:rPr>
        <w:t>.</w:t>
      </w:r>
      <w:r w:rsidR="009572A8">
        <w:rPr>
          <w:rFonts w:ascii="Times New Roman" w:hAnsi="Times New Roman"/>
          <w:b/>
          <w:sz w:val="28"/>
        </w:rPr>
        <w:t xml:space="preserve">Сопоставление традиционного и </w:t>
      </w:r>
      <w:r w:rsidR="009572A8" w:rsidRPr="00322C5E">
        <w:rPr>
          <w:rFonts w:ascii="Times New Roman" w:hAnsi="Times New Roman"/>
          <w:b/>
          <w:sz w:val="28"/>
        </w:rPr>
        <w:t>модульного обучения</w:t>
      </w:r>
    </w:p>
    <w:p w:rsidR="009572A8" w:rsidRDefault="009572A8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4987636" cy="3740727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9987" cy="3749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lastRenderedPageBreak/>
        <w:drawing>
          <wp:inline distT="0" distB="0" distL="0" distR="0">
            <wp:extent cx="5177641" cy="3883231"/>
            <wp:effectExtent l="0" t="0" r="4445" b="317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8364" cy="3883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130140" cy="3847605"/>
            <wp:effectExtent l="0" t="0" r="0" b="63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30856" cy="3848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lastRenderedPageBreak/>
        <w:drawing>
          <wp:inline distT="0" distB="0" distL="0" distR="0">
            <wp:extent cx="5320145" cy="3990109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0887" cy="3990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213267" cy="3909950"/>
            <wp:effectExtent l="0" t="0" r="698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13994" cy="3910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lastRenderedPageBreak/>
        <w:drawing>
          <wp:inline distT="0" distB="0" distL="0" distR="0">
            <wp:extent cx="5355771" cy="4016828"/>
            <wp:effectExtent l="0" t="0" r="0" b="317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6518" cy="40173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</w:p>
    <w:p w:rsidR="00322C5E" w:rsidRDefault="00322C5E" w:rsidP="00322C5E">
      <w:pPr>
        <w:jc w:val="center"/>
        <w:rPr>
          <w:rFonts w:ascii="Times New Roman" w:hAnsi="Times New Roman"/>
          <w:b/>
          <w:sz w:val="28"/>
        </w:rPr>
      </w:pPr>
      <w:r w:rsidRPr="002F0244">
        <w:rPr>
          <w:noProof/>
          <w:lang w:eastAsia="ru-RU"/>
        </w:rPr>
        <w:drawing>
          <wp:inline distT="0" distB="0" distL="0" distR="0">
            <wp:extent cx="5225143" cy="3918857"/>
            <wp:effectExtent l="0" t="0" r="0" b="571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5872" cy="3919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1DA4" w:rsidRDefault="001D1DA4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322C5E" w:rsidRPr="002F1F6F" w:rsidRDefault="00F700CF" w:rsidP="002F1F6F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4</w:t>
      </w:r>
      <w:r w:rsidR="002F1F6F">
        <w:rPr>
          <w:rFonts w:ascii="Times New Roman" w:hAnsi="Times New Roman"/>
          <w:b/>
          <w:sz w:val="28"/>
        </w:rPr>
        <w:t>.</w:t>
      </w:r>
      <w:r w:rsidR="002F1F6F" w:rsidRPr="002F1F6F">
        <w:rPr>
          <w:rFonts w:ascii="Times New Roman" w:hAnsi="Times New Roman"/>
          <w:b/>
          <w:sz w:val="28"/>
        </w:rPr>
        <w:t>Педагогическое проектирование</w:t>
      </w:r>
    </w:p>
    <w:p w:rsidR="009572A8" w:rsidRDefault="002F1F6F" w:rsidP="00322C5E">
      <w:pPr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1.15pt;height:300.15pt" o:ole="">
            <v:imagedata r:id="rId15" o:title=""/>
          </v:shape>
          <o:OLEObject Type="Embed" ProgID="PowerPoint.Slide.12" ShapeID="_x0000_i1025" DrawAspect="Content" ObjectID="_1429363219" r:id="rId16"/>
        </w:object>
      </w:r>
    </w:p>
    <w:p w:rsidR="009572A8" w:rsidRDefault="009572A8" w:rsidP="00322C5E">
      <w:pPr>
        <w:jc w:val="center"/>
        <w:rPr>
          <w:rFonts w:ascii="Times New Roman" w:hAnsi="Times New Roman"/>
          <w:b/>
          <w:sz w:val="28"/>
        </w:rPr>
      </w:pPr>
    </w:p>
    <w:p w:rsidR="009572A8" w:rsidRDefault="009572A8" w:rsidP="00322C5E">
      <w:pPr>
        <w:jc w:val="center"/>
        <w:rPr>
          <w:rFonts w:ascii="Times New Roman" w:hAnsi="Times New Roman"/>
          <w:b/>
          <w:sz w:val="28"/>
        </w:rPr>
      </w:pPr>
    </w:p>
    <w:p w:rsidR="002F0244" w:rsidRDefault="002F1F6F" w:rsidP="00322C5E">
      <w:pPr>
        <w:jc w:val="center"/>
      </w:pPr>
      <w:r>
        <w:object w:dxaOrig="7201" w:dyaOrig="5399">
          <v:shape id="_x0000_i1026" type="#_x0000_t75" style="width:427.3pt;height:319.8pt" o:ole="">
            <v:imagedata r:id="rId17" o:title=""/>
          </v:shape>
          <o:OLEObject Type="Embed" ProgID="PowerPoint.Slide.12" ShapeID="_x0000_i1026" DrawAspect="Content" ObjectID="_1429363220" r:id="rId18"/>
        </w:object>
      </w:r>
    </w:p>
    <w:p w:rsidR="003F470A" w:rsidRDefault="002F1F6F" w:rsidP="00322C5E">
      <w:pPr>
        <w:jc w:val="center"/>
      </w:pPr>
      <w:r>
        <w:object w:dxaOrig="7201" w:dyaOrig="5399">
          <v:shape id="_x0000_i1027" type="#_x0000_t75" style="width:6in;height:324.45pt" o:ole="">
            <v:imagedata r:id="rId19" o:title=""/>
          </v:shape>
          <o:OLEObject Type="Embed" ProgID="PowerPoint.Slide.12" ShapeID="_x0000_i1027" DrawAspect="Content" ObjectID="_1429363221" r:id="rId20"/>
        </w:object>
      </w:r>
    </w:p>
    <w:p w:rsidR="003F470A" w:rsidRDefault="003F470A" w:rsidP="00322C5E">
      <w:pPr>
        <w:jc w:val="center"/>
      </w:pPr>
    </w:p>
    <w:p w:rsidR="003F470A" w:rsidRDefault="003F470A" w:rsidP="00322C5E">
      <w:pPr>
        <w:jc w:val="center"/>
      </w:pPr>
    </w:p>
    <w:p w:rsidR="003F470A" w:rsidRPr="002F1F6F" w:rsidRDefault="00F700CF" w:rsidP="00322C5E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5</w:t>
      </w:r>
      <w:r w:rsidR="002F1F6F" w:rsidRPr="002F1F6F">
        <w:rPr>
          <w:rFonts w:ascii="Times New Roman" w:hAnsi="Times New Roman"/>
          <w:b/>
          <w:sz w:val="28"/>
        </w:rPr>
        <w:t>. Основные этапы проектной деятельности</w:t>
      </w:r>
    </w:p>
    <w:p w:rsidR="002F0244" w:rsidRDefault="002F1F6F" w:rsidP="00322C5E">
      <w:pPr>
        <w:jc w:val="center"/>
      </w:pPr>
      <w:r>
        <w:object w:dxaOrig="7201" w:dyaOrig="5399">
          <v:shape id="_x0000_i1028" type="#_x0000_t75" style="width:390.85pt;height:293.6pt" o:ole="">
            <v:imagedata r:id="rId21" o:title=""/>
          </v:shape>
          <o:OLEObject Type="Embed" ProgID="PowerPoint.Slide.12" ShapeID="_x0000_i1028" DrawAspect="Content" ObjectID="_1429363222" r:id="rId22"/>
        </w:object>
      </w:r>
    </w:p>
    <w:p w:rsidR="003F470A" w:rsidRDefault="003F470A" w:rsidP="00322C5E">
      <w:pPr>
        <w:jc w:val="center"/>
      </w:pPr>
    </w:p>
    <w:p w:rsidR="009572A8" w:rsidRDefault="002F1F6F" w:rsidP="009572A8">
      <w:pPr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 id="_x0000_i1029" type="#_x0000_t75" style="width:401.15pt;height:301.1pt" o:ole="">
            <v:imagedata r:id="rId23" o:title=""/>
          </v:shape>
          <o:OLEObject Type="Embed" ProgID="PowerPoint.Slide.12" ShapeID="_x0000_i1029" DrawAspect="Content" ObjectID="_1429363223" r:id="rId24"/>
        </w:object>
      </w:r>
    </w:p>
    <w:p w:rsidR="009572A8" w:rsidRDefault="009572A8" w:rsidP="009572A8">
      <w:pPr>
        <w:jc w:val="center"/>
        <w:rPr>
          <w:rFonts w:ascii="Times New Roman" w:hAnsi="Times New Roman"/>
          <w:b/>
          <w:sz w:val="28"/>
        </w:rPr>
      </w:pPr>
    </w:p>
    <w:p w:rsidR="009572A8" w:rsidRDefault="002F1F6F" w:rsidP="009572A8">
      <w:pPr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 id="_x0000_i1030" type="#_x0000_t75" style="width:392.75pt;height:294.55pt" o:ole="">
            <v:imagedata r:id="rId25" o:title=""/>
          </v:shape>
          <o:OLEObject Type="Embed" ProgID="PowerPoint.Slide.12" ShapeID="_x0000_i1030" DrawAspect="Content" ObjectID="_1429363224" r:id="rId26"/>
        </w:object>
      </w:r>
    </w:p>
    <w:p w:rsidR="009572A8" w:rsidRDefault="009572A8" w:rsidP="009572A8">
      <w:pPr>
        <w:jc w:val="center"/>
        <w:rPr>
          <w:rFonts w:ascii="Times New Roman" w:hAnsi="Times New Roman"/>
          <w:b/>
          <w:sz w:val="28"/>
        </w:rPr>
      </w:pPr>
    </w:p>
    <w:p w:rsidR="009572A8" w:rsidRDefault="00F700CF" w:rsidP="009572A8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6</w:t>
      </w:r>
      <w:r w:rsidR="002F1F6F">
        <w:rPr>
          <w:rFonts w:ascii="Times New Roman" w:hAnsi="Times New Roman"/>
          <w:b/>
          <w:sz w:val="28"/>
        </w:rPr>
        <w:t>.Классификация умений, формирующихся в процессе проектной деятельности</w:t>
      </w:r>
      <w:r w:rsidR="002F1F6F" w:rsidRPr="00BF3342">
        <w:rPr>
          <w:rFonts w:ascii="Times New Roman" w:hAnsi="Times New Roman"/>
          <w:b/>
          <w:sz w:val="28"/>
        </w:rPr>
        <w:object w:dxaOrig="7201" w:dyaOrig="5399">
          <v:shape id="_x0000_i1031" type="#_x0000_t75" style="width:422.65pt;height:317.9pt" o:ole="">
            <v:imagedata r:id="rId27" o:title=""/>
          </v:shape>
          <o:OLEObject Type="Embed" ProgID="PowerPoint.Slide.12" ShapeID="_x0000_i1031" DrawAspect="Content" ObjectID="_1429363225" r:id="rId28"/>
        </w:object>
      </w:r>
    </w:p>
    <w:p w:rsidR="00F4037C" w:rsidRDefault="00F4037C" w:rsidP="009572A8">
      <w:pPr>
        <w:jc w:val="center"/>
        <w:rPr>
          <w:rFonts w:ascii="Times New Roman" w:hAnsi="Times New Roman"/>
          <w:b/>
          <w:sz w:val="28"/>
        </w:rPr>
      </w:pPr>
    </w:p>
    <w:p w:rsidR="00F4037C" w:rsidRDefault="002F1F6F" w:rsidP="009572A8">
      <w:pPr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 id="_x0000_i1032" type="#_x0000_t75" style="width:439.5pt;height:330.1pt" o:ole="">
            <v:imagedata r:id="rId29" o:title=""/>
          </v:shape>
          <o:OLEObject Type="Embed" ProgID="PowerPoint.Slide.12" ShapeID="_x0000_i1032" DrawAspect="Content" ObjectID="_1429363226" r:id="rId30"/>
        </w:object>
      </w:r>
    </w:p>
    <w:p w:rsidR="009572A8" w:rsidRDefault="002F1F6F" w:rsidP="009572A8">
      <w:pPr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 id="_x0000_i1033" type="#_x0000_t75" style="width:424.5pt;height:317.9pt" o:ole="">
            <v:imagedata r:id="rId31" o:title=""/>
          </v:shape>
          <o:OLEObject Type="Embed" ProgID="PowerPoint.Slide.12" ShapeID="_x0000_i1033" DrawAspect="Content" ObjectID="_1429363227" r:id="rId32"/>
        </w:object>
      </w:r>
    </w:p>
    <w:p w:rsidR="002F1F6F" w:rsidRDefault="002F1F6F" w:rsidP="009572A8">
      <w:pPr>
        <w:jc w:val="center"/>
        <w:rPr>
          <w:rFonts w:ascii="Times New Roman" w:hAnsi="Times New Roman"/>
          <w:b/>
          <w:sz w:val="28"/>
        </w:rPr>
      </w:pPr>
    </w:p>
    <w:p w:rsidR="002F1F6F" w:rsidRDefault="002F1F6F" w:rsidP="009572A8">
      <w:pPr>
        <w:jc w:val="center"/>
        <w:rPr>
          <w:rFonts w:ascii="Times New Roman" w:hAnsi="Times New Roman"/>
          <w:b/>
          <w:sz w:val="28"/>
        </w:rPr>
      </w:pPr>
    </w:p>
    <w:p w:rsidR="009572A8" w:rsidRDefault="00F700CF" w:rsidP="009572A8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7</w:t>
      </w:r>
      <w:r w:rsidR="002F1F6F">
        <w:rPr>
          <w:rFonts w:ascii="Times New Roman" w:hAnsi="Times New Roman"/>
          <w:b/>
          <w:sz w:val="28"/>
        </w:rPr>
        <w:t>.Этапы работы над проектом (типовые)</w:t>
      </w:r>
    </w:p>
    <w:p w:rsidR="00F4037C" w:rsidRDefault="00F700CF" w:rsidP="009572A8">
      <w:pPr>
        <w:jc w:val="center"/>
        <w:rPr>
          <w:rFonts w:ascii="Times New Roman" w:hAnsi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4810125" cy="29908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37C" w:rsidRDefault="00F700CF" w:rsidP="009572A8">
      <w:pPr>
        <w:jc w:val="center"/>
        <w:rPr>
          <w:rFonts w:ascii="Times New Roman" w:hAnsi="Times New Roman"/>
          <w:b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921891" cy="1599200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7603" cy="1610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2A8" w:rsidRDefault="00F700CF" w:rsidP="009572A8">
      <w:pPr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8</w:t>
      </w:r>
      <w:r w:rsidR="002F1F6F">
        <w:rPr>
          <w:rFonts w:ascii="Times New Roman" w:hAnsi="Times New Roman"/>
          <w:b/>
          <w:sz w:val="28"/>
        </w:rPr>
        <w:t>.Формы контроля результатов проектного обучения</w:t>
      </w:r>
    </w:p>
    <w:p w:rsidR="00F4037C" w:rsidRDefault="00F700CF" w:rsidP="009572A8">
      <w:pPr>
        <w:jc w:val="center"/>
        <w:rPr>
          <w:rFonts w:ascii="Times New Roman" w:hAnsi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>
            <wp:extent cx="5262629" cy="292062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1395" cy="2919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37C" w:rsidRDefault="00F4037C" w:rsidP="009572A8">
      <w:pPr>
        <w:jc w:val="center"/>
        <w:rPr>
          <w:rFonts w:ascii="Times New Roman" w:hAnsi="Times New Roman"/>
          <w:b/>
          <w:sz w:val="28"/>
        </w:rPr>
      </w:pPr>
    </w:p>
    <w:p w:rsidR="00F700CF" w:rsidRPr="00122820" w:rsidRDefault="00F700CF" w:rsidP="00F700CF">
      <w:pPr>
        <w:spacing w:after="0"/>
        <w:ind w:firstLine="709"/>
        <w:contextualSpacing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9.</w:t>
      </w:r>
      <w:r w:rsidRPr="00122820">
        <w:rPr>
          <w:rFonts w:ascii="Times New Roman" w:hAnsi="Times New Roman"/>
          <w:b/>
          <w:sz w:val="28"/>
          <w:szCs w:val="28"/>
        </w:rPr>
        <w:t>Функции контроля качества самостоятельной работы</w:t>
      </w:r>
    </w:p>
    <w:p w:rsidR="00F700CF" w:rsidRPr="00122820" w:rsidRDefault="00F700CF" w:rsidP="00F700CF">
      <w:pPr>
        <w:spacing w:after="0"/>
        <w:ind w:firstLine="709"/>
        <w:contextualSpacing/>
        <w:jc w:val="both"/>
        <w:rPr>
          <w:rFonts w:ascii="Times New Roman" w:hAnsi="Times New Roman"/>
          <w:b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19"/>
        <w:gridCol w:w="7585"/>
      </w:tblGrid>
      <w:tr w:rsidR="00F700CF" w:rsidRPr="00122820" w:rsidTr="00F2672E">
        <w:tc>
          <w:tcPr>
            <w:tcW w:w="1560" w:type="dxa"/>
          </w:tcPr>
          <w:p w:rsidR="00F700CF" w:rsidRPr="00122820" w:rsidRDefault="00F700CF" w:rsidP="00F2672E">
            <w:pPr>
              <w:spacing w:after="0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22820">
              <w:rPr>
                <w:rFonts w:ascii="Times New Roman" w:hAnsi="Times New Roman"/>
                <w:b/>
                <w:sz w:val="28"/>
                <w:szCs w:val="28"/>
              </w:rPr>
              <w:t>Название функции контроля</w:t>
            </w:r>
          </w:p>
        </w:tc>
        <w:tc>
          <w:tcPr>
            <w:tcW w:w="8044" w:type="dxa"/>
          </w:tcPr>
          <w:p w:rsidR="00F700CF" w:rsidRPr="00122820" w:rsidRDefault="00F700CF" w:rsidP="00F2672E">
            <w:pPr>
              <w:spacing w:after="0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22820">
              <w:rPr>
                <w:rFonts w:ascii="Times New Roman" w:hAnsi="Times New Roman"/>
                <w:b/>
                <w:sz w:val="28"/>
                <w:szCs w:val="28"/>
              </w:rPr>
              <w:t>Содержание функции контроля</w:t>
            </w:r>
          </w:p>
        </w:tc>
      </w:tr>
      <w:tr w:rsidR="00F700CF" w:rsidRPr="00122820" w:rsidTr="00F2672E">
        <w:tc>
          <w:tcPr>
            <w:tcW w:w="1560" w:type="dxa"/>
          </w:tcPr>
          <w:p w:rsidR="00F700CF" w:rsidRPr="00122820" w:rsidRDefault="00F700CF" w:rsidP="00F2672E">
            <w:pPr>
              <w:spacing w:after="0"/>
              <w:contextualSpacing/>
              <w:jc w:val="both"/>
              <w:rPr>
                <w:rFonts w:ascii="Times New Roman" w:hAnsi="Times New Roman"/>
                <w:b/>
              </w:rPr>
            </w:pPr>
            <w:r w:rsidRPr="00122820">
              <w:rPr>
                <w:rFonts w:ascii="Times New Roman" w:hAnsi="Times New Roman"/>
                <w:b/>
              </w:rPr>
              <w:t>Контролирующая функция</w:t>
            </w:r>
          </w:p>
        </w:tc>
        <w:tc>
          <w:tcPr>
            <w:tcW w:w="8044" w:type="dxa"/>
          </w:tcPr>
          <w:p w:rsidR="00F700CF" w:rsidRPr="00122820" w:rsidRDefault="00F700CF" w:rsidP="00F2672E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</w:rPr>
              <w:t xml:space="preserve">Состоит в выявлении уровня </w:t>
            </w:r>
            <w:proofErr w:type="spellStart"/>
            <w:r w:rsidRPr="00122820">
              <w:rPr>
                <w:rFonts w:ascii="Times New Roman" w:hAnsi="Times New Roman"/>
              </w:rPr>
              <w:t>обученности</w:t>
            </w:r>
            <w:proofErr w:type="spellEnd"/>
            <w:r w:rsidRPr="00122820">
              <w:rPr>
                <w:rFonts w:ascii="Times New Roman" w:hAnsi="Times New Roman"/>
              </w:rPr>
              <w:t xml:space="preserve"> студентов, их интеллектуального развития, </w:t>
            </w:r>
            <w:proofErr w:type="spellStart"/>
            <w:r w:rsidRPr="00122820">
              <w:rPr>
                <w:rFonts w:ascii="Times New Roman" w:hAnsi="Times New Roman"/>
              </w:rPr>
              <w:t>сформированности</w:t>
            </w:r>
            <w:proofErr w:type="spellEnd"/>
            <w:r w:rsidRPr="00122820">
              <w:rPr>
                <w:rFonts w:ascii="Times New Roman" w:hAnsi="Times New Roman"/>
              </w:rPr>
              <w:t xml:space="preserve"> навыков самостоятельного учебного труда, а также сравнении планируемых и достигнутых результатов </w:t>
            </w:r>
            <w:proofErr w:type="gramStart"/>
            <w:r w:rsidRPr="00122820">
              <w:rPr>
                <w:rFonts w:ascii="Times New Roman" w:hAnsi="Times New Roman"/>
              </w:rPr>
              <w:t>СР</w:t>
            </w:r>
            <w:proofErr w:type="gramEnd"/>
            <w:r w:rsidRPr="00122820">
              <w:rPr>
                <w:rFonts w:ascii="Times New Roman" w:hAnsi="Times New Roman"/>
              </w:rPr>
              <w:t xml:space="preserve"> и определении эффективности используемых студентами методов, форм и средств самообразования.</w:t>
            </w:r>
          </w:p>
        </w:tc>
      </w:tr>
      <w:tr w:rsidR="00F700CF" w:rsidRPr="00122820" w:rsidTr="00F2672E">
        <w:tc>
          <w:tcPr>
            <w:tcW w:w="1560" w:type="dxa"/>
          </w:tcPr>
          <w:p w:rsidR="00F700CF" w:rsidRPr="00122820" w:rsidRDefault="00F700CF" w:rsidP="00F2672E">
            <w:pPr>
              <w:spacing w:after="0"/>
              <w:contextualSpacing/>
              <w:jc w:val="both"/>
              <w:rPr>
                <w:rFonts w:ascii="Times New Roman" w:hAnsi="Times New Roman"/>
                <w:b/>
              </w:rPr>
            </w:pPr>
            <w:r w:rsidRPr="00122820">
              <w:rPr>
                <w:rFonts w:ascii="Times New Roman" w:hAnsi="Times New Roman"/>
                <w:b/>
              </w:rPr>
              <w:t>Обучающая функция</w:t>
            </w:r>
          </w:p>
        </w:tc>
        <w:tc>
          <w:tcPr>
            <w:tcW w:w="8044" w:type="dxa"/>
          </w:tcPr>
          <w:p w:rsidR="00F700CF" w:rsidRPr="00122820" w:rsidRDefault="00F700CF" w:rsidP="00F2672E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</w:rPr>
              <w:t xml:space="preserve">Заключается в совершенствовании и систематизации знаний, умений и навыков студентов в области самостоятельной учебной деятельности. В процессе контрольной проверки результатов </w:t>
            </w:r>
            <w:proofErr w:type="gramStart"/>
            <w:r w:rsidRPr="00122820">
              <w:rPr>
                <w:rFonts w:ascii="Times New Roman" w:hAnsi="Times New Roman"/>
              </w:rPr>
              <w:t>СР</w:t>
            </w:r>
            <w:proofErr w:type="gramEnd"/>
            <w:r w:rsidRPr="00122820">
              <w:rPr>
                <w:rFonts w:ascii="Times New Roman" w:hAnsi="Times New Roman"/>
              </w:rPr>
              <w:t xml:space="preserve"> студенты повторяют и закрепляют изученный материал. Они не только воспроизводят ранее </w:t>
            </w:r>
            <w:proofErr w:type="gramStart"/>
            <w:r w:rsidRPr="00122820">
              <w:rPr>
                <w:rFonts w:ascii="Times New Roman" w:hAnsi="Times New Roman"/>
              </w:rPr>
              <w:t>изученное</w:t>
            </w:r>
            <w:proofErr w:type="gramEnd"/>
            <w:r w:rsidRPr="00122820">
              <w:rPr>
                <w:rFonts w:ascii="Times New Roman" w:hAnsi="Times New Roman"/>
              </w:rPr>
              <w:t>, но и применяют знания и умения в новой ситуации с использованием разнообразных способов действий.</w:t>
            </w:r>
          </w:p>
        </w:tc>
      </w:tr>
      <w:tr w:rsidR="00F700CF" w:rsidRPr="00122820" w:rsidTr="00F2672E">
        <w:tc>
          <w:tcPr>
            <w:tcW w:w="1560" w:type="dxa"/>
          </w:tcPr>
          <w:p w:rsidR="00F700CF" w:rsidRPr="00122820" w:rsidRDefault="00F700CF" w:rsidP="00F2672E">
            <w:pPr>
              <w:spacing w:after="0"/>
              <w:contextualSpacing/>
              <w:jc w:val="both"/>
              <w:rPr>
                <w:rFonts w:ascii="Times New Roman" w:hAnsi="Times New Roman"/>
                <w:b/>
              </w:rPr>
            </w:pPr>
            <w:r w:rsidRPr="00122820">
              <w:rPr>
                <w:rFonts w:ascii="Times New Roman" w:hAnsi="Times New Roman"/>
                <w:b/>
              </w:rPr>
              <w:t>Диагностическая функция</w:t>
            </w:r>
          </w:p>
        </w:tc>
        <w:tc>
          <w:tcPr>
            <w:tcW w:w="8044" w:type="dxa"/>
          </w:tcPr>
          <w:p w:rsidR="00F700CF" w:rsidRPr="00122820" w:rsidRDefault="00F700CF" w:rsidP="00F2672E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</w:rPr>
              <w:t xml:space="preserve">Означает получение информации об ошибках, недочетах и пробелах в знаниях, умениях студентов организовать </w:t>
            </w:r>
            <w:proofErr w:type="gramStart"/>
            <w:r w:rsidRPr="00122820">
              <w:rPr>
                <w:rFonts w:ascii="Times New Roman" w:hAnsi="Times New Roman"/>
              </w:rPr>
              <w:t>СР</w:t>
            </w:r>
            <w:proofErr w:type="gramEnd"/>
            <w:r w:rsidRPr="00122820">
              <w:rPr>
                <w:rFonts w:ascii="Times New Roman" w:hAnsi="Times New Roman"/>
              </w:rPr>
              <w:t xml:space="preserve"> и порождающих их причинах, </w:t>
            </w:r>
            <w:r w:rsidRPr="00122820">
              <w:rPr>
                <w:rFonts w:ascii="Times New Roman" w:hAnsi="Times New Roman"/>
              </w:rPr>
              <w:lastRenderedPageBreak/>
              <w:t xml:space="preserve">затруднений студентов. Результаты диагностических проверок помогают выбрать наиболее интенсивную методику обучения </w:t>
            </w:r>
            <w:proofErr w:type="gramStart"/>
            <w:r w:rsidRPr="00122820">
              <w:rPr>
                <w:rFonts w:ascii="Times New Roman" w:hAnsi="Times New Roman"/>
              </w:rPr>
              <w:t>СР</w:t>
            </w:r>
            <w:proofErr w:type="gramEnd"/>
            <w:r w:rsidRPr="00122820">
              <w:rPr>
                <w:rFonts w:ascii="Times New Roman" w:hAnsi="Times New Roman"/>
              </w:rPr>
              <w:t>, а также уточнить направление дальнейшего  совершенствования содержания методов и средств обучения.</w:t>
            </w:r>
          </w:p>
        </w:tc>
      </w:tr>
      <w:tr w:rsidR="00F700CF" w:rsidRPr="00122820" w:rsidTr="00F2672E">
        <w:tc>
          <w:tcPr>
            <w:tcW w:w="1560" w:type="dxa"/>
          </w:tcPr>
          <w:p w:rsidR="00F700CF" w:rsidRPr="00122820" w:rsidRDefault="00F700CF" w:rsidP="00F2672E">
            <w:pPr>
              <w:spacing w:after="0"/>
              <w:contextualSpacing/>
              <w:jc w:val="both"/>
              <w:rPr>
                <w:rFonts w:ascii="Times New Roman" w:hAnsi="Times New Roman"/>
                <w:b/>
              </w:rPr>
            </w:pPr>
            <w:r w:rsidRPr="00122820">
              <w:rPr>
                <w:rFonts w:ascii="Times New Roman" w:hAnsi="Times New Roman"/>
                <w:b/>
              </w:rPr>
              <w:lastRenderedPageBreak/>
              <w:t>Прогностическая функция</w:t>
            </w:r>
          </w:p>
        </w:tc>
        <w:tc>
          <w:tcPr>
            <w:tcW w:w="8044" w:type="dxa"/>
          </w:tcPr>
          <w:p w:rsidR="00F700CF" w:rsidRPr="00122820" w:rsidRDefault="00F700CF" w:rsidP="00F2672E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</w:rPr>
              <w:t xml:space="preserve">Служит получению опережающей информации об эффективности и перспективах совершенствования образовательного процесса. В результате контроля преподаватели получают основания для прогноза направлений развития определенного отрезка учебного процесса в зависимости от того, насколько сформированы в ходе </w:t>
            </w:r>
            <w:proofErr w:type="gramStart"/>
            <w:r w:rsidRPr="00122820">
              <w:rPr>
                <w:rFonts w:ascii="Times New Roman" w:hAnsi="Times New Roman"/>
              </w:rPr>
              <w:t>СР</w:t>
            </w:r>
            <w:proofErr w:type="gramEnd"/>
            <w:r w:rsidRPr="00122820">
              <w:rPr>
                <w:rFonts w:ascii="Times New Roman" w:hAnsi="Times New Roman"/>
              </w:rPr>
              <w:t xml:space="preserve">  конкретные знания, умения и навыки обучающихся, необходимые для усвоения последующей порции учебного материала (раздела, темы).</w:t>
            </w:r>
          </w:p>
        </w:tc>
      </w:tr>
      <w:tr w:rsidR="00F700CF" w:rsidRPr="00122820" w:rsidTr="00F2672E">
        <w:tc>
          <w:tcPr>
            <w:tcW w:w="1560" w:type="dxa"/>
          </w:tcPr>
          <w:p w:rsidR="00F700CF" w:rsidRPr="00122820" w:rsidRDefault="00F700CF" w:rsidP="00F2672E">
            <w:pPr>
              <w:spacing w:after="0"/>
              <w:contextualSpacing/>
              <w:jc w:val="both"/>
              <w:rPr>
                <w:rFonts w:ascii="Times New Roman" w:hAnsi="Times New Roman"/>
                <w:b/>
              </w:rPr>
            </w:pPr>
            <w:r w:rsidRPr="00122820">
              <w:rPr>
                <w:rFonts w:ascii="Times New Roman" w:hAnsi="Times New Roman"/>
                <w:b/>
              </w:rPr>
              <w:t>Развивающая функция</w:t>
            </w:r>
          </w:p>
        </w:tc>
        <w:tc>
          <w:tcPr>
            <w:tcW w:w="8044" w:type="dxa"/>
          </w:tcPr>
          <w:p w:rsidR="00F700CF" w:rsidRPr="00122820" w:rsidRDefault="00F700CF" w:rsidP="00F2672E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</w:rPr>
              <w:t xml:space="preserve">Состоит в стимулировании познавательной активности студентов,  развитии их творческих способностей. Контроль обладает исключительными возможностями в развитии </w:t>
            </w:r>
            <w:proofErr w:type="gramStart"/>
            <w:r w:rsidRPr="00122820">
              <w:rPr>
                <w:rFonts w:ascii="Times New Roman" w:hAnsi="Times New Roman"/>
              </w:rPr>
              <w:t>обучающихся</w:t>
            </w:r>
            <w:proofErr w:type="gramEnd"/>
            <w:r w:rsidRPr="00122820">
              <w:rPr>
                <w:rFonts w:ascii="Times New Roman" w:hAnsi="Times New Roman"/>
              </w:rPr>
              <w:t xml:space="preserve">. В процессе контроля развиваются различные психические процессы, такие как память, внимание, воображение, мышление. Контроль оказывает большое влияние на развитие и проявление таких  качеств личности, как способности, склонности, интересы и потребности. </w:t>
            </w:r>
          </w:p>
        </w:tc>
      </w:tr>
      <w:tr w:rsidR="00F700CF" w:rsidRPr="00122820" w:rsidTr="00F2672E">
        <w:tc>
          <w:tcPr>
            <w:tcW w:w="1560" w:type="dxa"/>
          </w:tcPr>
          <w:p w:rsidR="00F700CF" w:rsidRPr="00122820" w:rsidRDefault="00F700CF" w:rsidP="00F2672E">
            <w:pPr>
              <w:spacing w:after="0"/>
              <w:contextualSpacing/>
              <w:jc w:val="both"/>
              <w:rPr>
                <w:rFonts w:ascii="Times New Roman" w:hAnsi="Times New Roman"/>
                <w:b/>
              </w:rPr>
            </w:pPr>
            <w:r w:rsidRPr="00122820">
              <w:rPr>
                <w:rFonts w:ascii="Times New Roman" w:hAnsi="Times New Roman"/>
                <w:b/>
              </w:rPr>
              <w:t>Ориентирующая функция</w:t>
            </w:r>
          </w:p>
        </w:tc>
        <w:tc>
          <w:tcPr>
            <w:tcW w:w="8044" w:type="dxa"/>
          </w:tcPr>
          <w:p w:rsidR="00F700CF" w:rsidRPr="00122820" w:rsidRDefault="00F700CF" w:rsidP="00F2672E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</w:rPr>
              <w:t xml:space="preserve"> Состоит в получении информации о степени достижения цели обучения отдельным студентом и группы в целом. Контроль ориентирует студентов в их затруднениях и достижениях. Вскрывая пробелы, ошибки и недочеты </w:t>
            </w:r>
            <w:proofErr w:type="gramStart"/>
            <w:r w:rsidRPr="00122820">
              <w:rPr>
                <w:rFonts w:ascii="Times New Roman" w:hAnsi="Times New Roman"/>
              </w:rPr>
              <w:t>СР</w:t>
            </w:r>
            <w:proofErr w:type="gramEnd"/>
            <w:r w:rsidRPr="00122820">
              <w:rPr>
                <w:rFonts w:ascii="Times New Roman" w:hAnsi="Times New Roman"/>
              </w:rPr>
              <w:t xml:space="preserve">, он указывает и направления приложения сил по совершенствованию знаний и умений. </w:t>
            </w:r>
          </w:p>
        </w:tc>
      </w:tr>
      <w:tr w:rsidR="00F700CF" w:rsidRPr="00122820" w:rsidTr="00F2672E">
        <w:tc>
          <w:tcPr>
            <w:tcW w:w="1560" w:type="dxa"/>
          </w:tcPr>
          <w:p w:rsidR="00F700CF" w:rsidRPr="00122820" w:rsidRDefault="00F700CF" w:rsidP="00F2672E">
            <w:pPr>
              <w:spacing w:after="0"/>
              <w:contextualSpacing/>
              <w:jc w:val="both"/>
              <w:rPr>
                <w:rFonts w:ascii="Times New Roman" w:hAnsi="Times New Roman"/>
                <w:b/>
              </w:rPr>
            </w:pPr>
            <w:r w:rsidRPr="00122820">
              <w:rPr>
                <w:rFonts w:ascii="Times New Roman" w:hAnsi="Times New Roman"/>
                <w:b/>
              </w:rPr>
              <w:t>Воспитывающая функция</w:t>
            </w:r>
          </w:p>
        </w:tc>
        <w:tc>
          <w:tcPr>
            <w:tcW w:w="8044" w:type="dxa"/>
          </w:tcPr>
          <w:p w:rsidR="00F700CF" w:rsidRPr="00122820" w:rsidRDefault="00F700CF" w:rsidP="00F2672E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</w:rPr>
              <w:t>Состоит в воспитании у студентов ответственного отношения к выполнению самостоятельной работы, к аккуратности, честности. Проверка побуждает студентов более серьезно и регулярно контролировать себя при самостоятельном выполнении заданий. Она является условием воспитания твердой воли, настойчивости, привычки к регулярному самостоятельному труду.</w:t>
            </w:r>
          </w:p>
        </w:tc>
      </w:tr>
    </w:tbl>
    <w:p w:rsidR="00F700CF" w:rsidRPr="00122820" w:rsidRDefault="00F700CF" w:rsidP="00F700CF">
      <w:pPr>
        <w:spacing w:after="0"/>
        <w:rPr>
          <w:rFonts w:ascii="Times New Roman" w:hAnsi="Times New Roman"/>
        </w:rPr>
      </w:pPr>
    </w:p>
    <w:p w:rsidR="001D1DA4" w:rsidRDefault="001D1DA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F700CF" w:rsidRPr="00122820" w:rsidRDefault="00F700CF" w:rsidP="00F700C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10.</w:t>
      </w:r>
      <w:r w:rsidRPr="00122820">
        <w:rPr>
          <w:rFonts w:ascii="Times New Roman" w:hAnsi="Times New Roman"/>
          <w:b/>
          <w:sz w:val="28"/>
          <w:szCs w:val="28"/>
        </w:rPr>
        <w:t>Схема оценки уровней самостоятельной работы</w:t>
      </w:r>
    </w:p>
    <w:p w:rsidR="00F700CF" w:rsidRPr="00122820" w:rsidRDefault="005B58DB" w:rsidP="00F700CF">
      <w:pPr>
        <w:spacing w:after="0"/>
        <w:rPr>
          <w:rFonts w:ascii="Times New Roman" w:hAnsi="Times New Roman"/>
          <w:sz w:val="28"/>
          <w:szCs w:val="28"/>
        </w:rPr>
      </w:pPr>
      <w:r w:rsidRPr="005B58DB">
        <w:rPr>
          <w:rFonts w:ascii="Times New Roman" w:hAnsi="Times New Roman"/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5" o:spid="_x0000_s1026" type="#_x0000_t202" style="position:absolute;margin-left:28.95pt;margin-top:390.95pt;width:409.7pt;height:102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">
            <v:textbox>
              <w:txbxContent>
                <w:p w:rsidR="00F2672E" w:rsidRPr="00D24031" w:rsidRDefault="00F2672E" w:rsidP="00F700CF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3.</w:t>
                  </w:r>
                  <w:r w:rsidRPr="00D24031">
                    <w:rPr>
                      <w:rFonts w:ascii="Times New Roman" w:hAnsi="Times New Roman"/>
                      <w:b/>
                    </w:rPr>
                    <w:t>Высокий</w:t>
                  </w:r>
                </w:p>
                <w:p w:rsidR="00F2672E" w:rsidRPr="00D24031" w:rsidRDefault="00F2672E" w:rsidP="00F700CF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r w:rsidRPr="00D24031">
                    <w:rPr>
                      <w:rFonts w:ascii="Times New Roman" w:hAnsi="Times New Roman"/>
                    </w:rPr>
                    <w:t>Самостоятельное планирование, организация и выполнение заданий без предварительной инструкции, инициативный поиск новой информации, переход в самообразование.</w:t>
                  </w:r>
                </w:p>
                <w:p w:rsidR="00F2672E" w:rsidRPr="00D24031" w:rsidRDefault="00F2672E" w:rsidP="00F700CF">
                  <w:pPr>
                    <w:spacing w:after="0"/>
                    <w:jc w:val="center"/>
                    <w:rPr>
                      <w:rFonts w:ascii="Times New Roman" w:hAnsi="Times New Roman"/>
                      <w:i/>
                    </w:rPr>
                  </w:pPr>
                  <w:r w:rsidRPr="00D24031">
                    <w:rPr>
                      <w:rFonts w:ascii="Times New Roman" w:hAnsi="Times New Roman"/>
                      <w:i/>
                    </w:rPr>
                    <w:t>Побуждение: личная мотивация</w:t>
                  </w:r>
                </w:p>
              </w:txbxContent>
            </v:textbox>
          </v:shape>
        </w:pict>
      </w:r>
      <w:r w:rsidRPr="005B58DB">
        <w:rPr>
          <w:rFonts w:ascii="Times New Roman" w:hAnsi="Times New Roman"/>
          <w:noProof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Горизонтальный свиток 34" o:spid="_x0000_s1049" type="#_x0000_t98" style="position:absolute;margin-left:10.95pt;margin-top:375.65pt;width:438pt;height:126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"/>
        </w:pict>
      </w:r>
      <w:r w:rsidRPr="005B58DB">
        <w:rPr>
          <w:rFonts w:ascii="Times New Roman" w:hAnsi="Times New Roman"/>
          <w:noProof/>
          <w:lang w:eastAsia="ru-RU"/>
        </w:rPr>
        <w:pict>
          <v:shape id="Поле 33" o:spid="_x0000_s1027" type="#_x0000_t202" style="position:absolute;margin-left:4.1pt;margin-top:23.4pt;width:444.85pt;height:36.8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">
            <v:textbox>
              <w:txbxContent>
                <w:p w:rsidR="00F2672E" w:rsidRPr="00D24031" w:rsidRDefault="00F2672E" w:rsidP="00F700CF">
                  <w:pPr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D24031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Уровни самостоятельной работы</w:t>
                  </w:r>
                </w:p>
              </w:txbxContent>
            </v:textbox>
          </v:shape>
        </w:pict>
      </w:r>
      <w:r w:rsidRPr="005B58DB">
        <w:rPr>
          <w:rFonts w:ascii="Times New Roman" w:hAnsi="Times New Roman"/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32" o:spid="_x0000_s1048" type="#_x0000_t32" style="position:absolute;margin-left:234.65pt;margin-top:327.5pt;width:0;height:63.4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">
            <v:stroke endarrow="block"/>
          </v:shape>
        </w:pict>
      </w:r>
      <w:r w:rsidRPr="005B58DB">
        <w:rPr>
          <w:rFonts w:ascii="Times New Roman" w:hAnsi="Times New Roman"/>
          <w:noProof/>
          <w:lang w:eastAsia="ru-RU"/>
        </w:rPr>
        <w:pict>
          <v:shape id="Поле 7" o:spid="_x0000_s1028" type="#_x0000_t202" style="position:absolute;margin-left:31.5pt;margin-top:230.65pt;width:407.15pt;height:96.8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">
            <v:textbox>
              <w:txbxContent>
                <w:p w:rsidR="00F2672E" w:rsidRPr="00D24031" w:rsidRDefault="00F2672E" w:rsidP="00F700CF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D24031">
                    <w:rPr>
                      <w:rFonts w:ascii="Times New Roman" w:hAnsi="Times New Roman"/>
                      <w:b/>
                    </w:rPr>
                    <w:t>2. Средний</w:t>
                  </w:r>
                </w:p>
                <w:p w:rsidR="00F2672E" w:rsidRPr="00D24031" w:rsidRDefault="00F2672E" w:rsidP="00F700CF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</w:rPr>
                  </w:pPr>
                </w:p>
                <w:p w:rsidR="00F2672E" w:rsidRPr="00D24031" w:rsidRDefault="00F2672E" w:rsidP="00F700CF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r w:rsidRPr="00D24031">
                    <w:rPr>
                      <w:rFonts w:ascii="Times New Roman" w:hAnsi="Times New Roman"/>
                    </w:rPr>
                    <w:t>Умение выполнять задания по данной инструкции, организовать свою работу.</w:t>
                  </w:r>
                </w:p>
                <w:p w:rsidR="00F2672E" w:rsidRPr="00D24031" w:rsidRDefault="00F2672E" w:rsidP="00F700CF">
                  <w:pPr>
                    <w:spacing w:after="0"/>
                    <w:jc w:val="center"/>
                    <w:rPr>
                      <w:rFonts w:ascii="Times New Roman" w:hAnsi="Times New Roman"/>
                      <w:i/>
                    </w:rPr>
                  </w:pPr>
                  <w:r w:rsidRPr="00D24031">
                    <w:rPr>
                      <w:rFonts w:ascii="Times New Roman" w:hAnsi="Times New Roman"/>
                      <w:i/>
                    </w:rPr>
                    <w:t>Побуждение: стимулирование учителя и личная мотивация</w:t>
                  </w:r>
                </w:p>
              </w:txbxContent>
            </v:textbox>
          </v:shape>
        </w:pict>
      </w:r>
      <w:r w:rsidRPr="005B58DB">
        <w:rPr>
          <w:rFonts w:ascii="Times New Roman" w:hAnsi="Times New Roman"/>
          <w:noProof/>
          <w:lang w:eastAsia="ru-RU"/>
        </w:rPr>
        <w:pict>
          <v:shape id="Горизонтальный свиток 9" o:spid="_x0000_s1047" type="#_x0000_t98" style="position:absolute;margin-left:15.25pt;margin-top:213.5pt;width:433.7pt;height:132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"/>
        </w:pict>
      </w:r>
      <w:r w:rsidRPr="005B58DB">
        <w:rPr>
          <w:rFonts w:ascii="Times New Roman" w:hAnsi="Times New Roman"/>
          <w:noProof/>
          <w:lang w:eastAsia="ru-RU"/>
        </w:rPr>
        <w:pict>
          <v:shape id="Горизонтальный свиток 17" o:spid="_x0000_s1046" type="#_x0000_t98" style="position:absolute;margin-left:10.95pt;margin-top:55.8pt;width:438pt;height:126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"/>
        </w:pict>
      </w: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5B58DB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5B58DB">
        <w:rPr>
          <w:rFonts w:ascii="Times New Roman" w:hAnsi="Times New Roman"/>
          <w:noProof/>
          <w:lang w:eastAsia="ru-RU"/>
        </w:rPr>
        <w:pict>
          <v:shape id="Поле 10" o:spid="_x0000_s1029" type="#_x0000_t202" style="position:absolute;left:0;text-align:left;margin-left:24.65pt;margin-top:15.65pt;width:409.7pt;height:115.2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">
            <v:textbox>
              <w:txbxContent>
                <w:p w:rsidR="00F2672E" w:rsidRPr="00D24031" w:rsidRDefault="00F2672E" w:rsidP="00F700CF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D24031">
                    <w:rPr>
                      <w:rFonts w:ascii="Times New Roman" w:hAnsi="Times New Roman"/>
                      <w:b/>
                    </w:rPr>
                    <w:t>1. Низкий</w:t>
                  </w:r>
                </w:p>
                <w:p w:rsidR="00F2672E" w:rsidRPr="00D24031" w:rsidRDefault="00F2672E" w:rsidP="00F700CF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r w:rsidRPr="00D24031">
                    <w:rPr>
                      <w:rFonts w:ascii="Times New Roman" w:hAnsi="Times New Roman"/>
                    </w:rPr>
                    <w:t>Отсутствие начальных умений и навыков самостоятельной работы при потребности в ней.</w:t>
                  </w:r>
                </w:p>
                <w:p w:rsidR="00F2672E" w:rsidRPr="00D24031" w:rsidRDefault="00F2672E" w:rsidP="00F700CF">
                  <w:pPr>
                    <w:spacing w:after="0"/>
                    <w:jc w:val="center"/>
                    <w:rPr>
                      <w:rFonts w:ascii="Times New Roman" w:hAnsi="Times New Roman"/>
                      <w:i/>
                    </w:rPr>
                  </w:pPr>
                  <w:r w:rsidRPr="00D24031">
                    <w:rPr>
                      <w:rFonts w:ascii="Times New Roman" w:hAnsi="Times New Roman"/>
                      <w:i/>
                    </w:rPr>
                    <w:t>Побуждение: стимулирование педагогом, жесткий контроль, выработка необходимых умений и навыков</w:t>
                  </w:r>
                </w:p>
              </w:txbxContent>
            </v:textbox>
          </v:shape>
        </w:pict>
      </w: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5B58DB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5B58DB">
        <w:rPr>
          <w:rFonts w:ascii="Times New Roman" w:hAnsi="Times New Roman"/>
          <w:noProof/>
          <w:lang w:eastAsia="ru-RU"/>
        </w:rPr>
        <w:pict>
          <v:shape id="Прямая со стрелкой 11" o:spid="_x0000_s1045" type="#_x0000_t32" style="position:absolute;left:0;text-align:left;margin-left:228.7pt;margin-top:12.6pt;width:0;height:32.9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">
            <v:stroke endarrow="block"/>
          </v:shape>
        </w:pict>
      </w: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9572A8" w:rsidRDefault="009572A8" w:rsidP="009572A8">
      <w:pPr>
        <w:jc w:val="center"/>
      </w:pPr>
    </w:p>
    <w:p w:rsidR="002F1F6F" w:rsidRDefault="002F1F6F" w:rsidP="009572A8">
      <w:pPr>
        <w:jc w:val="center"/>
      </w:pPr>
    </w:p>
    <w:p w:rsidR="002F1F6F" w:rsidRDefault="002F1F6F" w:rsidP="009572A8">
      <w:pPr>
        <w:jc w:val="center"/>
      </w:pPr>
    </w:p>
    <w:p w:rsidR="002F1F6F" w:rsidRDefault="002F1F6F" w:rsidP="009572A8">
      <w:pPr>
        <w:jc w:val="center"/>
      </w:pPr>
    </w:p>
    <w:p w:rsidR="001D1DA4" w:rsidRDefault="001D1DA4">
      <w:pPr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br w:type="page"/>
      </w:r>
    </w:p>
    <w:p w:rsidR="00F700CF" w:rsidRPr="00122820" w:rsidRDefault="00F700CF" w:rsidP="00F700CF">
      <w:pPr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11.</w:t>
      </w:r>
      <w:r w:rsidRPr="00122820">
        <w:rPr>
          <w:rFonts w:ascii="Times New Roman" w:hAnsi="Times New Roman"/>
          <w:b/>
          <w:bCs/>
          <w:sz w:val="28"/>
          <w:szCs w:val="28"/>
        </w:rPr>
        <w:t>Формы контроля самостоятельной работы</w:t>
      </w:r>
    </w:p>
    <w:p w:rsidR="00F700CF" w:rsidRPr="00122820" w:rsidRDefault="00F700CF" w:rsidP="00F700CF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1. Просмотр и проверка выполнения самостоятельной работы преподавателем.</w:t>
      </w:r>
    </w:p>
    <w:p w:rsidR="00F700CF" w:rsidRPr="00122820" w:rsidRDefault="00F700CF" w:rsidP="00F700C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2. Организация самопроверки, взаимопроверки выполненного задания в группе.</w:t>
      </w:r>
    </w:p>
    <w:p w:rsidR="00F700CF" w:rsidRPr="00122820" w:rsidRDefault="00F700CF" w:rsidP="00F700C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3. Обсуждение результатов выполненной работы на занятии.</w:t>
      </w:r>
    </w:p>
    <w:p w:rsidR="00F700CF" w:rsidRPr="00122820" w:rsidRDefault="00F700CF" w:rsidP="00F700C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4. Проведение письменного опроса.</w:t>
      </w:r>
    </w:p>
    <w:p w:rsidR="00F700CF" w:rsidRPr="00122820" w:rsidRDefault="00F700CF" w:rsidP="00F700C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5. Проведение устного опроса.</w:t>
      </w:r>
    </w:p>
    <w:p w:rsidR="00F700CF" w:rsidRPr="00122820" w:rsidRDefault="00F700CF" w:rsidP="00F700C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6. Организация и проведение индивидуального собеседования.</w:t>
      </w:r>
    </w:p>
    <w:p w:rsidR="00F700CF" w:rsidRPr="00122820" w:rsidRDefault="00F700CF" w:rsidP="00F700C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7. Организация и проведение собеседования с группой.</w:t>
      </w:r>
    </w:p>
    <w:p w:rsidR="00F700CF" w:rsidRPr="00122820" w:rsidRDefault="00F700CF" w:rsidP="00F700C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8. Проведение семинаров</w:t>
      </w:r>
    </w:p>
    <w:p w:rsidR="00F700CF" w:rsidRPr="00122820" w:rsidRDefault="00F700CF" w:rsidP="00F700C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9. Защита отчетов о проделанной работе.</w:t>
      </w:r>
    </w:p>
    <w:p w:rsidR="00F700CF" w:rsidRPr="00122820" w:rsidRDefault="00F700CF" w:rsidP="00F700C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10. Организация творческих конкурсов.</w:t>
      </w:r>
    </w:p>
    <w:p w:rsidR="00F700CF" w:rsidRPr="00122820" w:rsidRDefault="00F700CF" w:rsidP="00F700C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11. Организация конференций.</w:t>
      </w:r>
    </w:p>
    <w:p w:rsidR="00F700CF" w:rsidRPr="00122820" w:rsidRDefault="00F700CF" w:rsidP="00F700CF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12. Проведение олимпиад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F700CF" w:rsidRPr="00122820" w:rsidRDefault="00F700CF" w:rsidP="00F700CF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D1DA4" w:rsidRDefault="001D1DA4">
      <w:pPr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br w:type="page"/>
      </w:r>
    </w:p>
    <w:p w:rsidR="00F700CF" w:rsidRPr="00F700CF" w:rsidRDefault="00F700CF" w:rsidP="00F700CF">
      <w:pPr>
        <w:widowControl w:val="0"/>
        <w:tabs>
          <w:tab w:val="left" w:pos="0"/>
          <w:tab w:val="left" w:pos="993"/>
        </w:tabs>
        <w:spacing w:after="0" w:line="24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F700CF">
        <w:rPr>
          <w:rFonts w:ascii="Times New Roman" w:eastAsia="Times New Roman" w:hAnsi="Times New Roman"/>
          <w:b/>
          <w:sz w:val="28"/>
          <w:szCs w:val="28"/>
        </w:rPr>
        <w:lastRenderedPageBreak/>
        <w:t>12.Опорный конспект</w:t>
      </w:r>
    </w:p>
    <w:p w:rsidR="00F700CF" w:rsidRPr="00F700CF" w:rsidRDefault="00F700CF" w:rsidP="00F700CF">
      <w:pPr>
        <w:widowControl w:val="0"/>
        <w:tabs>
          <w:tab w:val="left" w:pos="0"/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sz w:val="28"/>
          <w:szCs w:val="28"/>
        </w:rPr>
      </w:pPr>
      <w:r w:rsidRPr="00F700CF">
        <w:rPr>
          <w:rFonts w:ascii="Times New Roman" w:eastAsia="Times New Roman" w:hAnsi="Times New Roman"/>
          <w:b/>
          <w:sz w:val="28"/>
          <w:szCs w:val="28"/>
        </w:rPr>
        <w:t>«Особенности использования дифференцированного обучения в учреждениях профессионального образования»</w:t>
      </w:r>
    </w:p>
    <w:p w:rsidR="00F700CF" w:rsidRPr="00F700CF" w:rsidRDefault="00F700CF" w:rsidP="00F700CF">
      <w:pPr>
        <w:widowControl w:val="0"/>
        <w:tabs>
          <w:tab w:val="left" w:pos="0"/>
          <w:tab w:val="left" w:pos="993"/>
        </w:tabs>
        <w:spacing w:after="0" w:line="240" w:lineRule="auto"/>
        <w:ind w:left="709" w:firstLine="567"/>
        <w:jc w:val="both"/>
        <w:rPr>
          <w:rFonts w:ascii="Times New Roman" w:hAnsi="Times New Roman"/>
          <w:b/>
          <w:sz w:val="28"/>
          <w:szCs w:val="28"/>
        </w:rPr>
      </w:pPr>
    </w:p>
    <w:p w:rsidR="00F700CF" w:rsidRPr="00F700CF" w:rsidRDefault="00F700CF" w:rsidP="00F700CF">
      <w:pPr>
        <w:widowControl w:val="0"/>
        <w:tabs>
          <w:tab w:val="left" w:pos="0"/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700CF">
        <w:rPr>
          <w:rFonts w:ascii="Times New Roman" w:hAnsi="Times New Roman"/>
          <w:b/>
          <w:bCs/>
          <w:sz w:val="28"/>
          <w:szCs w:val="28"/>
        </w:rPr>
        <w:t>Основы профессионального педагогического общения</w:t>
      </w:r>
    </w:p>
    <w:p w:rsidR="00F700CF" w:rsidRPr="00F700CF" w:rsidRDefault="00F700CF" w:rsidP="00F700CF">
      <w:pPr>
        <w:widowControl w:val="0"/>
        <w:numPr>
          <w:ilvl w:val="0"/>
          <w:numId w:val="24"/>
        </w:numPr>
        <w:tabs>
          <w:tab w:val="clear" w:pos="360"/>
          <w:tab w:val="num" w:pos="0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F700CF">
        <w:rPr>
          <w:rFonts w:ascii="Times New Roman" w:hAnsi="Times New Roman"/>
          <w:sz w:val="28"/>
          <w:szCs w:val="28"/>
        </w:rPr>
        <w:t xml:space="preserve">Понятие «общение». </w:t>
      </w:r>
    </w:p>
    <w:p w:rsidR="00F700CF" w:rsidRPr="00F700CF" w:rsidRDefault="00F700CF" w:rsidP="00F700CF">
      <w:pPr>
        <w:widowControl w:val="0"/>
        <w:numPr>
          <w:ilvl w:val="0"/>
          <w:numId w:val="24"/>
        </w:numPr>
        <w:tabs>
          <w:tab w:val="clear" w:pos="360"/>
          <w:tab w:val="num" w:pos="0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F700CF">
        <w:rPr>
          <w:rFonts w:ascii="Times New Roman" w:hAnsi="Times New Roman"/>
          <w:sz w:val="28"/>
          <w:szCs w:val="28"/>
        </w:rPr>
        <w:t xml:space="preserve">Виды общения. </w:t>
      </w:r>
    </w:p>
    <w:p w:rsidR="00F700CF" w:rsidRPr="00F700CF" w:rsidRDefault="00F700CF" w:rsidP="00F700CF">
      <w:pPr>
        <w:widowControl w:val="0"/>
        <w:numPr>
          <w:ilvl w:val="0"/>
          <w:numId w:val="24"/>
        </w:numPr>
        <w:tabs>
          <w:tab w:val="clear" w:pos="360"/>
          <w:tab w:val="num" w:pos="0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F700CF">
        <w:rPr>
          <w:rFonts w:ascii="Times New Roman" w:hAnsi="Times New Roman"/>
          <w:sz w:val="28"/>
          <w:szCs w:val="28"/>
        </w:rPr>
        <w:t xml:space="preserve">Педагогическое общение: понятие, виды, функции, структура. </w:t>
      </w:r>
    </w:p>
    <w:p w:rsidR="00F700CF" w:rsidRPr="00F700CF" w:rsidRDefault="00F700CF" w:rsidP="00F700CF">
      <w:pPr>
        <w:widowControl w:val="0"/>
        <w:numPr>
          <w:ilvl w:val="0"/>
          <w:numId w:val="24"/>
        </w:numPr>
        <w:tabs>
          <w:tab w:val="clear" w:pos="360"/>
          <w:tab w:val="num" w:pos="0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F700CF">
        <w:rPr>
          <w:rFonts w:ascii="Times New Roman" w:hAnsi="Times New Roman"/>
          <w:sz w:val="28"/>
          <w:szCs w:val="28"/>
        </w:rPr>
        <w:t xml:space="preserve">Позиции педагога в общении с </w:t>
      </w:r>
      <w:proofErr w:type="gramStart"/>
      <w:r w:rsidRPr="00F700CF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F700CF">
        <w:rPr>
          <w:rFonts w:ascii="Times New Roman" w:hAnsi="Times New Roman"/>
          <w:sz w:val="28"/>
          <w:szCs w:val="28"/>
        </w:rPr>
        <w:t xml:space="preserve"> разного возраста. </w:t>
      </w:r>
    </w:p>
    <w:p w:rsidR="00F700CF" w:rsidRPr="00F700CF" w:rsidRDefault="00F700CF" w:rsidP="00F700CF">
      <w:pPr>
        <w:widowControl w:val="0"/>
        <w:numPr>
          <w:ilvl w:val="0"/>
          <w:numId w:val="24"/>
        </w:numPr>
        <w:tabs>
          <w:tab w:val="clear" w:pos="360"/>
          <w:tab w:val="num" w:pos="0"/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F700CF">
        <w:rPr>
          <w:rFonts w:ascii="Times New Roman" w:hAnsi="Times New Roman"/>
          <w:sz w:val="28"/>
          <w:szCs w:val="28"/>
        </w:rPr>
        <w:t>Педагогические аспекты социальной перцепции (восприятие человека человеком).</w:t>
      </w:r>
    </w:p>
    <w:p w:rsidR="00F700CF" w:rsidRPr="00F700CF" w:rsidRDefault="00F700CF" w:rsidP="00F700CF">
      <w:pPr>
        <w:widowControl w:val="0"/>
        <w:tabs>
          <w:tab w:val="left" w:pos="0"/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F700CF">
        <w:rPr>
          <w:rFonts w:ascii="Times New Roman" w:hAnsi="Times New Roman"/>
          <w:sz w:val="28"/>
          <w:szCs w:val="28"/>
        </w:rPr>
        <w:t xml:space="preserve">ОБЩЕНИЕ – взаимодействие людей разного возраста, пола, статуса, уровня образования, воспитанности и культуры, опыта жизни, деятельности, общения. </w:t>
      </w:r>
      <w:proofErr w:type="gramEnd"/>
    </w:p>
    <w:p w:rsidR="00F700CF" w:rsidRPr="00F700CF" w:rsidRDefault="00F700CF" w:rsidP="00F700CF">
      <w:pPr>
        <w:widowControl w:val="0"/>
        <w:tabs>
          <w:tab w:val="left" w:pos="0"/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700CF">
        <w:rPr>
          <w:rFonts w:ascii="Times New Roman" w:hAnsi="Times New Roman"/>
          <w:b/>
          <w:bCs/>
          <w:i/>
          <w:iCs/>
          <w:sz w:val="28"/>
          <w:szCs w:val="28"/>
        </w:rPr>
        <w:t>Целью полноценного общения</w:t>
      </w:r>
      <w:r w:rsidRPr="00F700CF">
        <w:rPr>
          <w:rFonts w:ascii="Times New Roman" w:hAnsi="Times New Roman"/>
          <w:sz w:val="28"/>
          <w:szCs w:val="28"/>
        </w:rPr>
        <w:t xml:space="preserve"> на уроке является </w:t>
      </w:r>
      <w:r w:rsidRPr="00F700CF">
        <w:rPr>
          <w:rFonts w:ascii="Times New Roman" w:hAnsi="Times New Roman"/>
          <w:sz w:val="28"/>
          <w:szCs w:val="28"/>
          <w:u w:val="single"/>
        </w:rPr>
        <w:t>взаимообмен</w:t>
      </w:r>
      <w:r w:rsidRPr="00F700CF">
        <w:rPr>
          <w:rFonts w:ascii="Times New Roman" w:hAnsi="Times New Roman"/>
          <w:sz w:val="28"/>
          <w:szCs w:val="28"/>
        </w:rPr>
        <w:t>:</w:t>
      </w:r>
    </w:p>
    <w:p w:rsidR="00F700CF" w:rsidRPr="00F700CF" w:rsidRDefault="00F700CF" w:rsidP="00F700CF">
      <w:pPr>
        <w:widowControl w:val="0"/>
        <w:tabs>
          <w:tab w:val="left" w:pos="0"/>
          <w:tab w:val="left" w:pos="993"/>
        </w:tabs>
        <w:spacing w:after="0" w:line="240" w:lineRule="auto"/>
        <w:ind w:left="1287"/>
        <w:jc w:val="both"/>
        <w:rPr>
          <w:rFonts w:ascii="Times New Roman" w:hAnsi="Times New Roman"/>
          <w:sz w:val="28"/>
          <w:szCs w:val="28"/>
        </w:rPr>
      </w:pPr>
      <w:proofErr w:type="gramStart"/>
      <w:r w:rsidRPr="00F700CF">
        <w:rPr>
          <w:rFonts w:ascii="Times New Roman" w:hAnsi="Times New Roman"/>
          <w:i/>
          <w:iCs/>
          <w:sz w:val="28"/>
          <w:szCs w:val="28"/>
        </w:rPr>
        <w:t>информационный</w:t>
      </w:r>
      <w:proofErr w:type="gramEnd"/>
      <w:r w:rsidRPr="00F700CF">
        <w:rPr>
          <w:rFonts w:ascii="Times New Roman" w:hAnsi="Times New Roman"/>
          <w:sz w:val="28"/>
          <w:szCs w:val="28"/>
        </w:rPr>
        <w:t xml:space="preserve"> (идеями, мыслями, мнениями), </w:t>
      </w:r>
    </w:p>
    <w:p w:rsidR="00F700CF" w:rsidRPr="00F700CF" w:rsidRDefault="00F700CF" w:rsidP="00F700CF">
      <w:pPr>
        <w:widowControl w:val="0"/>
        <w:tabs>
          <w:tab w:val="left" w:pos="0"/>
          <w:tab w:val="left" w:pos="993"/>
        </w:tabs>
        <w:spacing w:after="0" w:line="240" w:lineRule="auto"/>
        <w:ind w:left="1287"/>
        <w:jc w:val="both"/>
        <w:rPr>
          <w:rFonts w:ascii="Times New Roman" w:hAnsi="Times New Roman"/>
          <w:sz w:val="28"/>
          <w:szCs w:val="28"/>
        </w:rPr>
      </w:pPr>
      <w:r w:rsidRPr="00F700CF">
        <w:rPr>
          <w:rFonts w:ascii="Times New Roman" w:hAnsi="Times New Roman"/>
          <w:i/>
          <w:iCs/>
          <w:sz w:val="28"/>
          <w:szCs w:val="28"/>
        </w:rPr>
        <w:t>эмоциональны</w:t>
      </w:r>
      <w:proofErr w:type="gramStart"/>
      <w:r w:rsidRPr="00F700CF">
        <w:rPr>
          <w:rFonts w:ascii="Times New Roman" w:hAnsi="Times New Roman"/>
          <w:i/>
          <w:iCs/>
          <w:sz w:val="28"/>
          <w:szCs w:val="28"/>
        </w:rPr>
        <w:t>й</w:t>
      </w:r>
      <w:r w:rsidRPr="00F700CF">
        <w:rPr>
          <w:rFonts w:ascii="Times New Roman" w:hAnsi="Times New Roman"/>
          <w:sz w:val="28"/>
          <w:szCs w:val="28"/>
        </w:rPr>
        <w:t>(</w:t>
      </w:r>
      <w:proofErr w:type="gramEnd"/>
      <w:r w:rsidRPr="00F700CF">
        <w:rPr>
          <w:rFonts w:ascii="Times New Roman" w:hAnsi="Times New Roman"/>
          <w:sz w:val="28"/>
          <w:szCs w:val="28"/>
        </w:rPr>
        <w:t xml:space="preserve">эмоциями, чувствами, настроением), </w:t>
      </w:r>
    </w:p>
    <w:p w:rsidR="00F700CF" w:rsidRPr="00F700CF" w:rsidRDefault="00F700CF" w:rsidP="00F700CF">
      <w:pPr>
        <w:widowControl w:val="0"/>
        <w:tabs>
          <w:tab w:val="left" w:pos="0"/>
          <w:tab w:val="left" w:pos="993"/>
        </w:tabs>
        <w:spacing w:after="0" w:line="240" w:lineRule="auto"/>
        <w:ind w:left="1287"/>
        <w:jc w:val="both"/>
        <w:rPr>
          <w:rFonts w:ascii="Times New Roman" w:hAnsi="Times New Roman"/>
          <w:sz w:val="28"/>
          <w:szCs w:val="28"/>
        </w:rPr>
      </w:pPr>
      <w:r w:rsidRPr="00F700CF">
        <w:rPr>
          <w:rFonts w:ascii="Times New Roman" w:hAnsi="Times New Roman"/>
          <w:i/>
          <w:iCs/>
          <w:sz w:val="28"/>
          <w:szCs w:val="28"/>
        </w:rPr>
        <w:t>практически</w:t>
      </w:r>
      <w:proofErr w:type="gramStart"/>
      <w:r w:rsidRPr="00F700CF">
        <w:rPr>
          <w:rFonts w:ascii="Times New Roman" w:hAnsi="Times New Roman"/>
          <w:i/>
          <w:iCs/>
          <w:sz w:val="28"/>
          <w:szCs w:val="28"/>
        </w:rPr>
        <w:t>й</w:t>
      </w:r>
      <w:r w:rsidRPr="00F700CF">
        <w:rPr>
          <w:rFonts w:ascii="Times New Roman" w:hAnsi="Times New Roman"/>
          <w:sz w:val="28"/>
          <w:szCs w:val="28"/>
        </w:rPr>
        <w:t>(</w:t>
      </w:r>
      <w:proofErr w:type="gramEnd"/>
      <w:r w:rsidRPr="00F700CF">
        <w:rPr>
          <w:rFonts w:ascii="Times New Roman" w:hAnsi="Times New Roman"/>
          <w:sz w:val="28"/>
          <w:szCs w:val="28"/>
        </w:rPr>
        <w:t xml:space="preserve">действиями, опытом) </w:t>
      </w:r>
    </w:p>
    <w:p w:rsidR="00F700CF" w:rsidRDefault="00F700CF" w:rsidP="00F700CF">
      <w:pPr>
        <w:widowControl w:val="0"/>
        <w:tabs>
          <w:tab w:val="left" w:pos="0"/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F700CF" w:rsidRDefault="00F700CF" w:rsidP="00F700CF">
      <w:pPr>
        <w:widowControl w:val="0"/>
        <w:tabs>
          <w:tab w:val="left" w:pos="0"/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F700CF" w:rsidRPr="00F700CF" w:rsidRDefault="00F700CF" w:rsidP="00F700CF">
      <w:pPr>
        <w:widowControl w:val="0"/>
        <w:tabs>
          <w:tab w:val="left" w:pos="0"/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700CF">
        <w:rPr>
          <w:rFonts w:ascii="Times New Roman" w:hAnsi="Times New Roman"/>
          <w:b/>
          <w:bCs/>
          <w:sz w:val="28"/>
          <w:szCs w:val="28"/>
        </w:rPr>
        <w:t>Задание 1.</w:t>
      </w:r>
      <w:r w:rsidRPr="00F700CF">
        <w:rPr>
          <w:rFonts w:ascii="Times New Roman" w:hAnsi="Times New Roman"/>
          <w:sz w:val="28"/>
          <w:szCs w:val="28"/>
        </w:rPr>
        <w:t xml:space="preserve"> Заполните блок-схему ключевого понятия «Общение»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190"/>
        <w:gridCol w:w="3190"/>
        <w:gridCol w:w="3190"/>
      </w:tblGrid>
      <w:tr w:rsidR="00F700CF" w:rsidRPr="00F700CF" w:rsidTr="00F2672E">
        <w:trPr>
          <w:trHeight w:val="1248"/>
        </w:trPr>
        <w:tc>
          <w:tcPr>
            <w:tcW w:w="3190" w:type="dxa"/>
            <w:vMerge w:val="restart"/>
          </w:tcPr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F700CF">
              <w:rPr>
                <w:rFonts w:ascii="Times New Roman" w:hAnsi="Times New Roman"/>
                <w:b/>
                <w:bCs/>
                <w:sz w:val="28"/>
                <w:szCs w:val="28"/>
              </w:rPr>
              <w:t>структура: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</w:pPr>
            <w:r w:rsidRPr="00F700CF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- </w:t>
            </w:r>
            <w:r w:rsidRPr="00F700CF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  <w:t>мотивы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</w:pP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</w:pPr>
            <w:r w:rsidRPr="00F700CF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  <w:t>- цели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</w:pP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</w:pPr>
            <w:r w:rsidRPr="00F700CF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  <w:t>- содержание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</w:pP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</w:pPr>
            <w:r w:rsidRPr="00F700CF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  <w:t>- средства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</w:pP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</w:pPr>
            <w:r w:rsidRPr="00F700CF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  <w:t>- формы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</w:pP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</w:pP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F700CF">
              <w:rPr>
                <w:rFonts w:ascii="Times New Roman" w:hAnsi="Times New Roman"/>
                <w:b/>
                <w:bCs/>
                <w:i/>
                <w:iCs/>
                <w:sz w:val="28"/>
                <w:szCs w:val="28"/>
              </w:rPr>
              <w:t>- результаты</w:t>
            </w:r>
          </w:p>
        </w:tc>
        <w:tc>
          <w:tcPr>
            <w:tcW w:w="3190" w:type="dxa"/>
          </w:tcPr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00CF">
              <w:rPr>
                <w:rFonts w:ascii="Times New Roman" w:hAnsi="Times New Roman"/>
                <w:b/>
                <w:bCs/>
                <w:sz w:val="28"/>
                <w:szCs w:val="28"/>
              </w:rPr>
              <w:t>качественные характеристики:</w:t>
            </w:r>
          </w:p>
        </w:tc>
        <w:tc>
          <w:tcPr>
            <w:tcW w:w="3190" w:type="dxa"/>
          </w:tcPr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700CF">
              <w:rPr>
                <w:rFonts w:ascii="Times New Roman" w:hAnsi="Times New Roman"/>
                <w:b/>
                <w:bCs/>
                <w:sz w:val="28"/>
                <w:szCs w:val="28"/>
              </w:rPr>
              <w:t>влияет на:</w:t>
            </w:r>
          </w:p>
        </w:tc>
      </w:tr>
      <w:tr w:rsidR="00F700CF" w:rsidRPr="00122820" w:rsidTr="00F2672E">
        <w:tc>
          <w:tcPr>
            <w:tcW w:w="3190" w:type="dxa"/>
            <w:vMerge/>
          </w:tcPr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32"/>
                <w:szCs w:val="32"/>
              </w:rPr>
            </w:pPr>
            <w:r w:rsidRPr="00122820">
              <w:rPr>
                <w:rFonts w:ascii="Times New Roman" w:hAnsi="Times New Roman"/>
                <w:b/>
                <w:bCs/>
                <w:sz w:val="32"/>
                <w:szCs w:val="32"/>
                <w:lang w:val="en-US"/>
              </w:rPr>
              <w:t>S</w:t>
            </w:r>
            <w:r w:rsidRPr="00122820">
              <w:rPr>
                <w:rFonts w:ascii="Times New Roman" w:hAnsi="Times New Roman"/>
                <w:b/>
                <w:bCs/>
                <w:sz w:val="32"/>
                <w:szCs w:val="32"/>
              </w:rPr>
              <w:t xml:space="preserve">, </w:t>
            </w:r>
            <w:r w:rsidRPr="00122820">
              <w:rPr>
                <w:rFonts w:ascii="Times New Roman" w:hAnsi="Times New Roman"/>
                <w:b/>
                <w:bCs/>
                <w:sz w:val="32"/>
                <w:szCs w:val="32"/>
                <w:lang w:val="en-US"/>
              </w:rPr>
              <w:t>O</w:t>
            </w:r>
            <w:r w:rsidRPr="00122820">
              <w:rPr>
                <w:rFonts w:ascii="Times New Roman" w:hAnsi="Times New Roman"/>
                <w:b/>
                <w:bCs/>
                <w:sz w:val="32"/>
                <w:szCs w:val="32"/>
              </w:rPr>
              <w:t>, предмет</w:t>
            </w:r>
          </w:p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36"/>
                <w:szCs w:val="36"/>
              </w:rPr>
            </w:pPr>
            <w:r w:rsidRPr="00122820">
              <w:rPr>
                <w:rFonts w:ascii="Times New Roman" w:hAnsi="Times New Roman"/>
                <w:b/>
                <w:bCs/>
                <w:sz w:val="36"/>
                <w:szCs w:val="36"/>
              </w:rPr>
              <w:t>ОБЩЕНИЕ</w:t>
            </w:r>
          </w:p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122820">
              <w:rPr>
                <w:rFonts w:ascii="Times New Roman" w:hAnsi="Times New Roman"/>
                <w:b/>
                <w:bCs/>
                <w:sz w:val="28"/>
                <w:szCs w:val="28"/>
              </w:rPr>
              <w:t>Коммуникация</w:t>
            </w:r>
          </w:p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122820">
              <w:rPr>
                <w:rFonts w:ascii="Times New Roman" w:hAnsi="Times New Roman"/>
                <w:b/>
                <w:bCs/>
                <w:sz w:val="28"/>
                <w:szCs w:val="28"/>
              </w:rPr>
              <w:t>Перцепция</w:t>
            </w:r>
          </w:p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b/>
                <w:bCs/>
                <w:sz w:val="28"/>
                <w:szCs w:val="28"/>
              </w:rPr>
              <w:t>Интеракция</w:t>
            </w:r>
          </w:p>
        </w:tc>
        <w:tc>
          <w:tcPr>
            <w:tcW w:w="3190" w:type="dxa"/>
          </w:tcPr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sz w:val="28"/>
                <w:szCs w:val="28"/>
              </w:rPr>
              <w:t>- коммуникативный процесс</w:t>
            </w:r>
          </w:p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sz w:val="28"/>
                <w:szCs w:val="28"/>
              </w:rPr>
              <w:t>- взаимодействие</w:t>
            </w:r>
          </w:p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sz w:val="28"/>
                <w:szCs w:val="28"/>
              </w:rPr>
              <w:t>- воздействие</w:t>
            </w:r>
          </w:p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sz w:val="28"/>
                <w:szCs w:val="28"/>
              </w:rPr>
              <w:t>- отношения</w:t>
            </w:r>
          </w:p>
        </w:tc>
      </w:tr>
      <w:tr w:rsidR="00F700CF" w:rsidRPr="00122820" w:rsidTr="00F2672E">
        <w:tc>
          <w:tcPr>
            <w:tcW w:w="3190" w:type="dxa"/>
            <w:vMerge/>
          </w:tcPr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b/>
                <w:bCs/>
                <w:sz w:val="28"/>
                <w:szCs w:val="28"/>
              </w:rPr>
              <w:t>виды</w:t>
            </w:r>
            <w:r w:rsidRPr="00122820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190" w:type="dxa"/>
          </w:tcPr>
          <w:p w:rsidR="00F700CF" w:rsidRPr="00122820" w:rsidRDefault="00F700CF" w:rsidP="00F700CF">
            <w:pPr>
              <w:widowControl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122820">
              <w:rPr>
                <w:rFonts w:ascii="Times New Roman" w:hAnsi="Times New Roman"/>
                <w:b/>
                <w:bCs/>
                <w:sz w:val="28"/>
                <w:szCs w:val="28"/>
              </w:rPr>
              <w:t>зависит от:</w:t>
            </w:r>
          </w:p>
        </w:tc>
      </w:tr>
    </w:tbl>
    <w:p w:rsidR="00F700CF" w:rsidRPr="00122820" w:rsidRDefault="00F700CF" w:rsidP="00F700CF">
      <w:pPr>
        <w:tabs>
          <w:tab w:val="left" w:pos="0"/>
          <w:tab w:val="left" w:pos="993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  <w:sectPr w:rsidR="00F700CF" w:rsidRPr="00122820" w:rsidSect="00A42181">
          <w:footerReference w:type="default" r:id="rId36"/>
          <w:pgSz w:w="11906" w:h="16838"/>
          <w:pgMar w:top="1134" w:right="851" w:bottom="1134" w:left="1701" w:header="709" w:footer="136" w:gutter="0"/>
          <w:pgNumType w:start="304"/>
          <w:cols w:space="708"/>
          <w:docGrid w:linePitch="360"/>
        </w:sect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227"/>
        <w:gridCol w:w="2977"/>
        <w:gridCol w:w="3118"/>
      </w:tblGrid>
      <w:tr w:rsidR="00F700CF" w:rsidRPr="00122820" w:rsidTr="00F700CF">
        <w:tc>
          <w:tcPr>
            <w:tcW w:w="3227" w:type="dxa"/>
          </w:tcPr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700CF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Цель: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700CF">
              <w:rPr>
                <w:rFonts w:ascii="Times New Roman" w:hAnsi="Times New Roman"/>
                <w:b/>
                <w:sz w:val="24"/>
                <w:szCs w:val="24"/>
              </w:rPr>
              <w:t>взаимообмен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gramStart"/>
            <w:r w:rsidRPr="00F700CF">
              <w:rPr>
                <w:rFonts w:ascii="Times New Roman" w:hAnsi="Times New Roman"/>
                <w:sz w:val="24"/>
                <w:szCs w:val="24"/>
              </w:rPr>
              <w:t>информационный</w:t>
            </w:r>
            <w:proofErr w:type="gramEnd"/>
            <w:r w:rsidRPr="00F700CF">
              <w:rPr>
                <w:rFonts w:ascii="Times New Roman" w:hAnsi="Times New Roman"/>
                <w:sz w:val="24"/>
                <w:szCs w:val="24"/>
              </w:rPr>
              <w:t xml:space="preserve"> (идеями, мыслями, мнениями)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gramStart"/>
            <w:r w:rsidRPr="00F700CF">
              <w:rPr>
                <w:rFonts w:ascii="Times New Roman" w:hAnsi="Times New Roman"/>
                <w:sz w:val="24"/>
                <w:szCs w:val="24"/>
              </w:rPr>
              <w:t>эмоциональный</w:t>
            </w:r>
            <w:proofErr w:type="gramEnd"/>
            <w:r w:rsidRPr="00F700CF">
              <w:rPr>
                <w:rFonts w:ascii="Times New Roman" w:hAnsi="Times New Roman"/>
                <w:sz w:val="24"/>
                <w:szCs w:val="24"/>
              </w:rPr>
              <w:t xml:space="preserve"> (эмоциями, чувствами, настроением)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gramStart"/>
            <w:r w:rsidRPr="00F700CF">
              <w:rPr>
                <w:rFonts w:ascii="Times New Roman" w:hAnsi="Times New Roman"/>
                <w:sz w:val="24"/>
                <w:szCs w:val="24"/>
              </w:rPr>
              <w:t>практический</w:t>
            </w:r>
            <w:proofErr w:type="gramEnd"/>
            <w:r w:rsidRPr="00F700CF">
              <w:rPr>
                <w:rFonts w:ascii="Times New Roman" w:hAnsi="Times New Roman"/>
                <w:sz w:val="24"/>
                <w:szCs w:val="24"/>
              </w:rPr>
              <w:t xml:space="preserve"> (действиями, опытом)</w:t>
            </w:r>
          </w:p>
        </w:tc>
        <w:tc>
          <w:tcPr>
            <w:tcW w:w="2977" w:type="dxa"/>
          </w:tcPr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700CF">
              <w:rPr>
                <w:rFonts w:ascii="Times New Roman" w:hAnsi="Times New Roman"/>
                <w:b/>
                <w:sz w:val="24"/>
                <w:szCs w:val="24"/>
              </w:rPr>
              <w:t>Функции: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коммуникативная (передача, получение, обмен информацией)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gramStart"/>
            <w:r w:rsidRPr="00F700CF">
              <w:rPr>
                <w:rFonts w:ascii="Times New Roman" w:hAnsi="Times New Roman"/>
                <w:sz w:val="24"/>
                <w:szCs w:val="24"/>
              </w:rPr>
              <w:t>интерактивная</w:t>
            </w:r>
            <w:proofErr w:type="gramEnd"/>
            <w:r w:rsidRPr="00F700CF">
              <w:rPr>
                <w:rFonts w:ascii="Times New Roman" w:hAnsi="Times New Roman"/>
                <w:sz w:val="24"/>
                <w:szCs w:val="24"/>
              </w:rPr>
              <w:t xml:space="preserve"> (взаимодействие)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 w:rsidRPr="00F700CF">
              <w:rPr>
                <w:rFonts w:ascii="Times New Roman" w:hAnsi="Times New Roman"/>
                <w:sz w:val="24"/>
                <w:szCs w:val="24"/>
              </w:rPr>
              <w:t>перцептивная</w:t>
            </w:r>
            <w:proofErr w:type="spellEnd"/>
            <w:r w:rsidRPr="00F700CF">
              <w:rPr>
                <w:rFonts w:ascii="Times New Roman" w:hAnsi="Times New Roman"/>
                <w:sz w:val="24"/>
                <w:szCs w:val="24"/>
              </w:rPr>
              <w:t xml:space="preserve"> (восприятие, понимание и взаимопонимание)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700CF">
              <w:rPr>
                <w:rFonts w:ascii="Times New Roman" w:hAnsi="Times New Roman"/>
                <w:b/>
                <w:sz w:val="24"/>
                <w:szCs w:val="24"/>
              </w:rPr>
              <w:t>Проблемы: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неразвитое умение слушать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высокая скорость умственной деятельности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антипатия к чужим мыслям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избирательность внимания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низкая мотивация к слушанию</w:t>
            </w:r>
          </w:p>
        </w:tc>
      </w:tr>
      <w:tr w:rsidR="00F700CF" w:rsidRPr="00122820" w:rsidTr="00F700CF">
        <w:tc>
          <w:tcPr>
            <w:tcW w:w="3227" w:type="dxa"/>
          </w:tcPr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700CF">
              <w:rPr>
                <w:rFonts w:ascii="Times New Roman" w:hAnsi="Times New Roman"/>
                <w:b/>
                <w:sz w:val="24"/>
                <w:szCs w:val="24"/>
              </w:rPr>
              <w:t>Условия: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следование нормам и правилам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ind w:left="426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 xml:space="preserve">правовым, 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ind w:left="426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социальным,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ind w:left="426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 xml:space="preserve">психологическим, 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ind w:left="426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этическим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соблюдение обычаев и традиций организации, своей страны</w:t>
            </w:r>
          </w:p>
        </w:tc>
        <w:tc>
          <w:tcPr>
            <w:tcW w:w="2977" w:type="dxa"/>
          </w:tcPr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700CF">
              <w:rPr>
                <w:rFonts w:ascii="Times New Roman" w:hAnsi="Times New Roman"/>
                <w:b/>
                <w:sz w:val="24"/>
                <w:szCs w:val="24"/>
              </w:rPr>
              <w:t>ОБЩЕНИЕ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Общество,      понимание, взаимодействие, общий, община    сотрудничество, обмен,                               общительный                 коммуникация</w:t>
            </w:r>
          </w:p>
        </w:tc>
        <w:tc>
          <w:tcPr>
            <w:tcW w:w="3118" w:type="dxa"/>
          </w:tcPr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 xml:space="preserve">– процесс установления и развития контактов между людьми, включающий в себя: </w:t>
            </w:r>
          </w:p>
          <w:p w:rsidR="00F700CF" w:rsidRPr="00F700CF" w:rsidRDefault="00F700CF" w:rsidP="00F700CF">
            <w:pPr>
              <w:widowControl w:val="0"/>
              <w:numPr>
                <w:ilvl w:val="0"/>
                <w:numId w:val="26"/>
              </w:numPr>
              <w:tabs>
                <w:tab w:val="clear" w:pos="170"/>
              </w:tabs>
              <w:spacing w:after="0" w:line="240" w:lineRule="auto"/>
              <w:ind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восприятие и понимание людьми друг друга,</w:t>
            </w:r>
          </w:p>
          <w:p w:rsidR="00F700CF" w:rsidRPr="00F700CF" w:rsidRDefault="00F700CF" w:rsidP="00F700CF">
            <w:pPr>
              <w:widowControl w:val="0"/>
              <w:numPr>
                <w:ilvl w:val="0"/>
                <w:numId w:val="26"/>
              </w:numPr>
              <w:tabs>
                <w:tab w:val="clear" w:pos="170"/>
              </w:tabs>
              <w:spacing w:after="0" w:line="240" w:lineRule="auto"/>
              <w:ind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 xml:space="preserve"> обмен информацией,</w:t>
            </w:r>
          </w:p>
          <w:p w:rsidR="00F700CF" w:rsidRPr="00F700CF" w:rsidRDefault="00F700CF" w:rsidP="00F700CF">
            <w:pPr>
              <w:widowControl w:val="0"/>
              <w:numPr>
                <w:ilvl w:val="0"/>
                <w:numId w:val="26"/>
              </w:numPr>
              <w:tabs>
                <w:tab w:val="clear" w:pos="170"/>
              </w:tabs>
              <w:spacing w:after="0" w:line="240" w:lineRule="auto"/>
              <w:ind w:firstLine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 xml:space="preserve"> взаимодействие</w:t>
            </w:r>
          </w:p>
        </w:tc>
      </w:tr>
      <w:tr w:rsidR="00F700CF" w:rsidRPr="00122820" w:rsidTr="00F700CF">
        <w:tc>
          <w:tcPr>
            <w:tcW w:w="3227" w:type="dxa"/>
          </w:tcPr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700CF">
              <w:rPr>
                <w:rFonts w:ascii="Times New Roman" w:hAnsi="Times New Roman"/>
                <w:b/>
                <w:sz w:val="24"/>
                <w:szCs w:val="24"/>
              </w:rPr>
              <w:t>Форма: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gramStart"/>
            <w:r w:rsidRPr="00F700CF">
              <w:rPr>
                <w:rFonts w:ascii="Times New Roman" w:hAnsi="Times New Roman"/>
                <w:sz w:val="24"/>
                <w:szCs w:val="24"/>
              </w:rPr>
              <w:t>монологическая</w:t>
            </w:r>
            <w:proofErr w:type="gramEnd"/>
            <w:r w:rsidRPr="00F700CF">
              <w:rPr>
                <w:rFonts w:ascii="Times New Roman" w:hAnsi="Times New Roman"/>
                <w:sz w:val="24"/>
                <w:szCs w:val="24"/>
              </w:rPr>
              <w:t xml:space="preserve"> (высказывание личности как субъекта)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gramStart"/>
            <w:r w:rsidRPr="00F700CF">
              <w:rPr>
                <w:rFonts w:ascii="Times New Roman" w:hAnsi="Times New Roman"/>
                <w:sz w:val="24"/>
                <w:szCs w:val="24"/>
              </w:rPr>
              <w:t>диалогическая</w:t>
            </w:r>
            <w:proofErr w:type="gramEnd"/>
            <w:r w:rsidRPr="00F700CF">
              <w:rPr>
                <w:rFonts w:ascii="Times New Roman" w:hAnsi="Times New Roman"/>
                <w:sz w:val="24"/>
                <w:szCs w:val="24"/>
              </w:rPr>
              <w:t xml:space="preserve"> (взаимодействие субъектов)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proofErr w:type="spellStart"/>
            <w:r w:rsidRPr="00F700CF">
              <w:rPr>
                <w:rFonts w:ascii="Times New Roman" w:hAnsi="Times New Roman"/>
                <w:sz w:val="24"/>
                <w:szCs w:val="24"/>
              </w:rPr>
              <w:t>полилогическая</w:t>
            </w:r>
            <w:proofErr w:type="spellEnd"/>
            <w:r w:rsidRPr="00F700CF">
              <w:rPr>
                <w:rFonts w:ascii="Times New Roman" w:hAnsi="Times New Roman"/>
                <w:sz w:val="24"/>
                <w:szCs w:val="24"/>
              </w:rPr>
              <w:t xml:space="preserve"> (многостороннее общение)</w:t>
            </w:r>
          </w:p>
        </w:tc>
        <w:tc>
          <w:tcPr>
            <w:tcW w:w="2977" w:type="dxa"/>
          </w:tcPr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700CF">
              <w:rPr>
                <w:rFonts w:ascii="Times New Roman" w:hAnsi="Times New Roman"/>
                <w:b/>
                <w:sz w:val="24"/>
                <w:szCs w:val="24"/>
              </w:rPr>
              <w:t>Виды: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вербальный (речевое)         - информационная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 xml:space="preserve">- невербальный (язык тела)       - </w:t>
            </w:r>
            <w:proofErr w:type="gramStart"/>
            <w:r w:rsidRPr="00F700CF">
              <w:rPr>
                <w:rFonts w:ascii="Times New Roman" w:hAnsi="Times New Roman"/>
                <w:sz w:val="24"/>
                <w:szCs w:val="24"/>
              </w:rPr>
              <w:t>убеждающая</w:t>
            </w:r>
            <w:proofErr w:type="gramEnd"/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прямое                                      - экспрессивная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косвенное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суггестивная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опосредованное                       - ритуальная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непосредственное</w:t>
            </w:r>
          </w:p>
        </w:tc>
        <w:tc>
          <w:tcPr>
            <w:tcW w:w="3118" w:type="dxa"/>
          </w:tcPr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700CF">
              <w:rPr>
                <w:rFonts w:ascii="Times New Roman" w:hAnsi="Times New Roman"/>
                <w:b/>
                <w:sz w:val="24"/>
                <w:szCs w:val="24"/>
              </w:rPr>
              <w:t>Стиль: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официально-деловой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научный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публицистический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>- разговорно-бытовой</w:t>
            </w:r>
          </w:p>
        </w:tc>
      </w:tr>
      <w:tr w:rsidR="00F700CF" w:rsidRPr="00122820" w:rsidTr="00F700CF">
        <w:tc>
          <w:tcPr>
            <w:tcW w:w="9322" w:type="dxa"/>
            <w:gridSpan w:val="3"/>
          </w:tcPr>
          <w:p w:rsidR="00F700CF" w:rsidRPr="00F700CF" w:rsidRDefault="00F700CF" w:rsidP="00F700CF">
            <w:pPr>
              <w:widowControl w:val="0"/>
              <w:spacing w:after="0" w:line="240" w:lineRule="auto"/>
              <w:ind w:firstLine="567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700CF">
              <w:rPr>
                <w:rFonts w:ascii="Times New Roman" w:hAnsi="Times New Roman"/>
                <w:b/>
                <w:sz w:val="24"/>
                <w:szCs w:val="24"/>
              </w:rPr>
              <w:t>Модель:</w:t>
            </w:r>
          </w:p>
          <w:p w:rsidR="00F700CF" w:rsidRPr="00F700CF" w:rsidRDefault="00F700CF" w:rsidP="00F700CF">
            <w:pPr>
              <w:widowControl w:val="0"/>
              <w:spacing w:after="0" w:line="240" w:lineRule="auto"/>
              <w:ind w:firstLine="567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700CF">
              <w:rPr>
                <w:rFonts w:ascii="Times New Roman" w:hAnsi="Times New Roman"/>
                <w:sz w:val="24"/>
                <w:szCs w:val="24"/>
              </w:rPr>
              <w:t xml:space="preserve">Монблан – Китайская стена – Локатор – Глухарь – Робот– </w:t>
            </w:r>
            <w:proofErr w:type="spellStart"/>
            <w:proofErr w:type="gramStart"/>
            <w:r w:rsidRPr="00F700CF">
              <w:rPr>
                <w:rFonts w:ascii="Times New Roman" w:hAnsi="Times New Roman"/>
                <w:sz w:val="24"/>
                <w:szCs w:val="24"/>
              </w:rPr>
              <w:t>Я-</w:t>
            </w:r>
            <w:proofErr w:type="gramEnd"/>
            <w:r w:rsidRPr="00F700CF">
              <w:rPr>
                <w:rFonts w:ascii="Times New Roman" w:hAnsi="Times New Roman"/>
                <w:sz w:val="24"/>
                <w:szCs w:val="24"/>
              </w:rPr>
              <w:t>сам</w:t>
            </w:r>
            <w:proofErr w:type="spellEnd"/>
            <w:r w:rsidRPr="00F700CF">
              <w:rPr>
                <w:rFonts w:ascii="Times New Roman" w:hAnsi="Times New Roman"/>
                <w:sz w:val="24"/>
                <w:szCs w:val="24"/>
              </w:rPr>
              <w:t xml:space="preserve"> – Гамлет – Приятель</w:t>
            </w:r>
          </w:p>
        </w:tc>
      </w:tr>
    </w:tbl>
    <w:p w:rsidR="00F700CF" w:rsidRPr="00122820" w:rsidRDefault="00F700CF" w:rsidP="00F700CF">
      <w:pPr>
        <w:tabs>
          <w:tab w:val="left" w:pos="0"/>
          <w:tab w:val="left" w:pos="993"/>
        </w:tabs>
        <w:spacing w:after="0"/>
        <w:ind w:firstLine="567"/>
        <w:jc w:val="both"/>
        <w:rPr>
          <w:rFonts w:ascii="Times New Roman" w:hAnsi="Times New Roman"/>
          <w:sz w:val="28"/>
          <w:szCs w:val="28"/>
        </w:rPr>
        <w:sectPr w:rsidR="00F700CF" w:rsidRPr="00122820" w:rsidSect="00F2672E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F700CF" w:rsidRPr="00122820" w:rsidRDefault="00F700CF" w:rsidP="00F700CF">
      <w:pPr>
        <w:pStyle w:val="a9"/>
        <w:tabs>
          <w:tab w:val="left" w:pos="0"/>
          <w:tab w:val="left" w:pos="993"/>
        </w:tabs>
        <w:spacing w:after="0" w:line="240" w:lineRule="auto"/>
        <w:ind w:left="360"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13.</w:t>
      </w:r>
      <w:r w:rsidRPr="00122820">
        <w:rPr>
          <w:rFonts w:ascii="Times New Roman" w:eastAsia="Times New Roman" w:hAnsi="Times New Roman" w:cs="Times New Roman"/>
          <w:b/>
          <w:bCs/>
          <w:sz w:val="28"/>
          <w:szCs w:val="28"/>
        </w:rPr>
        <w:t>Проектирование  уровневого  учебного занятия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1. Цель для </w:t>
      </w:r>
      <w:proofErr w:type="gramStart"/>
      <w:r w:rsidRPr="00122820">
        <w:rPr>
          <w:rFonts w:ascii="Times New Roman" w:eastAsia="Times New Roman" w:hAnsi="Times New Roman"/>
          <w:sz w:val="28"/>
          <w:szCs w:val="28"/>
        </w:rPr>
        <w:t>обучающегося</w:t>
      </w:r>
      <w:proofErr w:type="gramEnd"/>
      <w:r w:rsidRPr="00122820">
        <w:rPr>
          <w:rFonts w:ascii="Times New Roman" w:eastAsia="Times New Roman" w:hAnsi="Times New Roman"/>
          <w:sz w:val="28"/>
          <w:szCs w:val="28"/>
        </w:rPr>
        <w:t xml:space="preserve"> трёх уровней: </w:t>
      </w:r>
    </w:p>
    <w:p w:rsidR="00F700CF" w:rsidRPr="00122820" w:rsidRDefault="00F700CF" w:rsidP="00F700CF">
      <w:pPr>
        <w:numPr>
          <w:ilvl w:val="0"/>
          <w:numId w:val="27"/>
        </w:numPr>
        <w:tabs>
          <w:tab w:val="clear" w:pos="720"/>
        </w:tabs>
        <w:spacing w:after="0" w:line="240" w:lineRule="auto"/>
        <w:ind w:left="0"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репродуктивный; </w:t>
      </w:r>
    </w:p>
    <w:p w:rsidR="00F700CF" w:rsidRPr="00122820" w:rsidRDefault="00F700CF" w:rsidP="00F700CF">
      <w:pPr>
        <w:numPr>
          <w:ilvl w:val="0"/>
          <w:numId w:val="27"/>
        </w:numPr>
        <w:tabs>
          <w:tab w:val="clear" w:pos="720"/>
        </w:tabs>
        <w:spacing w:after="0" w:line="240" w:lineRule="auto"/>
        <w:ind w:left="0"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конструктивный; </w:t>
      </w:r>
    </w:p>
    <w:p w:rsidR="00F700CF" w:rsidRPr="00122820" w:rsidRDefault="00F700CF" w:rsidP="00F700CF">
      <w:pPr>
        <w:numPr>
          <w:ilvl w:val="0"/>
          <w:numId w:val="27"/>
        </w:numPr>
        <w:tabs>
          <w:tab w:val="clear" w:pos="720"/>
        </w:tabs>
        <w:spacing w:after="0" w:line="240" w:lineRule="auto"/>
        <w:ind w:left="0"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творческий.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>Цель прописывается как будущий результат, т. е. обучающийся должен знать, уметь, выполнять, оценивать.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2. Опрос проходит на разных уровнях.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3. Изучение нового материала начинается с высокого уровня. Уровень снижается после определения зоны развития </w:t>
      </w:r>
      <w:proofErr w:type="gramStart"/>
      <w:r w:rsidRPr="00122820">
        <w:rPr>
          <w:rFonts w:ascii="Times New Roman" w:eastAsia="Times New Roman" w:hAnsi="Times New Roman"/>
          <w:sz w:val="28"/>
          <w:szCs w:val="28"/>
        </w:rPr>
        <w:t>обучающихся</w:t>
      </w:r>
      <w:proofErr w:type="gramEnd"/>
      <w:r w:rsidRPr="00122820">
        <w:rPr>
          <w:rFonts w:ascii="Times New Roman" w:eastAsia="Times New Roman" w:hAnsi="Times New Roman"/>
          <w:sz w:val="28"/>
          <w:szCs w:val="28"/>
        </w:rPr>
        <w:t>.</w:t>
      </w:r>
      <w:bookmarkStart w:id="0" w:name="_GoBack"/>
      <w:bookmarkEnd w:id="0"/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4. Закрепление на уроках изучения нового материала происходит на 1 уровне.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5. Систематизация, комплексное применение знаний – на разных уровнях.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6. Контрольный срез при первичном обучении – на 1 уровне, после уроков комплексного применения знаний – на разных уровнях.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122820">
        <w:rPr>
          <w:rFonts w:ascii="Times New Roman" w:eastAsia="Times New Roman" w:hAnsi="Times New Roman"/>
          <w:b/>
          <w:bCs/>
          <w:sz w:val="28"/>
          <w:szCs w:val="28"/>
        </w:rPr>
        <w:t>Главнейшие элементы  уровневого  урока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1.  Уровневая  цель.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2.  Уровневый  тест (диагностика уровня достижения цели).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122820">
        <w:rPr>
          <w:rFonts w:ascii="Times New Roman" w:eastAsia="Times New Roman" w:hAnsi="Times New Roman"/>
          <w:b/>
          <w:bCs/>
          <w:sz w:val="28"/>
          <w:szCs w:val="28"/>
        </w:rPr>
        <w:t xml:space="preserve">Определение зоны актуального и зоны ближайшего развития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1. Выбрать небольшой материал на 7-8 минут базисного характера.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2. Объяснить его.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3. Показать образец применения.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4. Самостоятельная работа на 5-7 минут.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122820">
        <w:rPr>
          <w:rFonts w:ascii="Times New Roman" w:eastAsia="Times New Roman" w:hAnsi="Times New Roman"/>
          <w:b/>
          <w:bCs/>
          <w:sz w:val="28"/>
          <w:szCs w:val="28"/>
        </w:rPr>
        <w:t xml:space="preserve">Оценка зоны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1. Если справился с заданием через определенное время без особого труда – зона актуального развития. 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2. Затруднения – зона ближайшего развития. </w:t>
      </w:r>
    </w:p>
    <w:p w:rsidR="00F700CF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122820">
        <w:rPr>
          <w:rFonts w:ascii="Times New Roman" w:eastAsia="Times New Roman" w:hAnsi="Times New Roman"/>
          <w:b/>
          <w:bCs/>
          <w:sz w:val="28"/>
          <w:szCs w:val="28"/>
        </w:rPr>
        <w:t xml:space="preserve">Варианты самостоятельной работы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Вариант 1.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1. Дайте определение или сформулируйте (после первичного объяснения).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2. Выполните по образцу (воспроизведение).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Вариант 2.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>1. Ответьте на вопрос причинно-следственного характера.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2. Выполните по образцу или в несколько измененной ситуации (понимание).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122820">
        <w:rPr>
          <w:rFonts w:ascii="Times New Roman" w:eastAsia="Times New Roman" w:hAnsi="Times New Roman"/>
          <w:b/>
          <w:bCs/>
          <w:sz w:val="28"/>
          <w:szCs w:val="28"/>
        </w:rPr>
        <w:t xml:space="preserve">Алгоритм теста </w:t>
      </w:r>
      <w:proofErr w:type="spellStart"/>
      <w:r w:rsidRPr="00122820">
        <w:rPr>
          <w:rFonts w:ascii="Times New Roman" w:eastAsia="Times New Roman" w:hAnsi="Times New Roman"/>
          <w:b/>
          <w:bCs/>
          <w:sz w:val="28"/>
          <w:szCs w:val="28"/>
        </w:rPr>
        <w:t>обученности</w:t>
      </w:r>
      <w:proofErr w:type="spellEnd"/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1. Выбери, продолжи ряд (различение).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2. Сформулируй, дай определение (запоминание).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 xml:space="preserve">3. Отчего, почему, зачем, вследствие чего (понимание). </w:t>
      </w:r>
    </w:p>
    <w:p w:rsidR="00F700CF" w:rsidRPr="00122820" w:rsidRDefault="00F700CF" w:rsidP="00F700CF">
      <w:pPr>
        <w:spacing w:after="0" w:line="240" w:lineRule="auto"/>
        <w:ind w:firstLine="425"/>
        <w:jc w:val="both"/>
        <w:rPr>
          <w:rFonts w:ascii="Times New Roman" w:eastAsia="Times New Roman" w:hAnsi="Times New Roman"/>
          <w:sz w:val="28"/>
          <w:szCs w:val="28"/>
        </w:rPr>
      </w:pPr>
      <w:r w:rsidRPr="00122820">
        <w:rPr>
          <w:rFonts w:ascii="Times New Roman" w:eastAsia="Times New Roman" w:hAnsi="Times New Roman"/>
          <w:sz w:val="28"/>
          <w:szCs w:val="28"/>
        </w:rPr>
        <w:t>4. Выполни по образцу (умения и навыки).</w:t>
      </w:r>
    </w:p>
    <w:p w:rsidR="00F700CF" w:rsidRDefault="00F700CF" w:rsidP="00F700CF">
      <w:pPr>
        <w:spacing w:after="0" w:line="240" w:lineRule="auto"/>
        <w:ind w:firstLine="425"/>
      </w:pPr>
    </w:p>
    <w:p w:rsidR="00F700CF" w:rsidRDefault="00F700CF"/>
    <w:p w:rsidR="00F700CF" w:rsidRPr="00122820" w:rsidRDefault="00F700CF" w:rsidP="00F700CF">
      <w:pPr>
        <w:pStyle w:val="a9"/>
        <w:tabs>
          <w:tab w:val="left" w:pos="0"/>
          <w:tab w:val="left" w:pos="993"/>
        </w:tabs>
        <w:spacing w:after="0" w:line="360" w:lineRule="auto"/>
        <w:ind w:left="0"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14.</w:t>
      </w:r>
      <w:r w:rsidRPr="0012282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Характеристики </w:t>
      </w:r>
      <w:proofErr w:type="gramStart"/>
      <w:r w:rsidRPr="00122820">
        <w:rPr>
          <w:rFonts w:ascii="Times New Roman" w:eastAsia="Times New Roman" w:hAnsi="Times New Roman" w:cs="Times New Roman"/>
          <w:b/>
          <w:bCs/>
          <w:sz w:val="28"/>
          <w:szCs w:val="28"/>
        </w:rPr>
        <w:t>дифференцированного</w:t>
      </w:r>
      <w:proofErr w:type="gramEnd"/>
      <w:r w:rsidRPr="00122820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и индивидуального</w:t>
      </w:r>
    </w:p>
    <w:p w:rsidR="00F700CF" w:rsidRPr="00122820" w:rsidRDefault="00F700CF" w:rsidP="00F700CF">
      <w:pPr>
        <w:tabs>
          <w:tab w:val="left" w:pos="0"/>
          <w:tab w:val="left" w:pos="993"/>
        </w:tabs>
        <w:spacing w:after="0" w:line="360" w:lineRule="auto"/>
        <w:ind w:firstLine="567"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  <w:r w:rsidRPr="00122820">
        <w:rPr>
          <w:rFonts w:ascii="Times New Roman" w:eastAsia="Times New Roman" w:hAnsi="Times New Roman"/>
          <w:b/>
          <w:bCs/>
          <w:sz w:val="28"/>
          <w:szCs w:val="28"/>
        </w:rPr>
        <w:t>подходов в процессе оценивания</w:t>
      </w:r>
    </w:p>
    <w:p w:rsidR="00F700CF" w:rsidRPr="00122820" w:rsidRDefault="00F700CF" w:rsidP="00F700CF">
      <w:pPr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widowControl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sz w:val="28"/>
          <w:szCs w:val="28"/>
        </w:rPr>
        <w:t>Организация процесса оценивания с учетом индивидуально-психологических особенностей обучающихся:</w:t>
      </w:r>
    </w:p>
    <w:p w:rsidR="00F700CF" w:rsidRPr="00122820" w:rsidRDefault="00F700CF" w:rsidP="00F700CF">
      <w:pPr>
        <w:pStyle w:val="a9"/>
        <w:widowControl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122820">
        <w:rPr>
          <w:rFonts w:ascii="Times New Roman" w:hAnsi="Times New Roman" w:cs="Times New Roman"/>
          <w:sz w:val="28"/>
          <w:szCs w:val="28"/>
        </w:rPr>
        <w:t>азработка заданий, устраняющие пробелы, обогащающие знания, формирующие профессиональные компетенции (в ходе самостоятельной работы, выполнения проектных заданий)</w:t>
      </w:r>
    </w:p>
    <w:p w:rsidR="00F700CF" w:rsidRPr="00122820" w:rsidRDefault="00F700CF" w:rsidP="00F700CF">
      <w:pPr>
        <w:pStyle w:val="a9"/>
        <w:widowControl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122820">
        <w:rPr>
          <w:rFonts w:ascii="Times New Roman" w:hAnsi="Times New Roman" w:cs="Times New Roman"/>
          <w:sz w:val="28"/>
          <w:szCs w:val="28"/>
        </w:rPr>
        <w:t>азработка заданий для подгрупп обучающихся (например: в зависимости от уровня подготовки)</w:t>
      </w:r>
    </w:p>
    <w:p w:rsidR="00F700CF" w:rsidRPr="00122820" w:rsidRDefault="00F700CF" w:rsidP="00F700CF">
      <w:pPr>
        <w:pStyle w:val="a9"/>
        <w:widowControl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122820">
        <w:rPr>
          <w:rFonts w:ascii="Times New Roman" w:hAnsi="Times New Roman" w:cs="Times New Roman"/>
          <w:sz w:val="28"/>
          <w:szCs w:val="28"/>
        </w:rPr>
        <w:t>азработка оценочных заданий по уровням подготовки (например, для базового уровня и повышенного уровня подготовки по специальности)</w:t>
      </w:r>
    </w:p>
    <w:p w:rsidR="00F700CF" w:rsidRPr="00122820" w:rsidRDefault="00F700CF" w:rsidP="00F700CF">
      <w:pPr>
        <w:pStyle w:val="a9"/>
        <w:widowControl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122820">
        <w:rPr>
          <w:rFonts w:ascii="Times New Roman" w:hAnsi="Times New Roman" w:cs="Times New Roman"/>
          <w:sz w:val="28"/>
          <w:szCs w:val="28"/>
        </w:rPr>
        <w:t xml:space="preserve">азработка оценочных заданий ПМ, исходя из </w:t>
      </w:r>
      <w:proofErr w:type="gramStart"/>
      <w:r w:rsidRPr="00122820">
        <w:rPr>
          <w:rFonts w:ascii="Times New Roman" w:hAnsi="Times New Roman" w:cs="Times New Roman"/>
          <w:sz w:val="28"/>
          <w:szCs w:val="28"/>
        </w:rPr>
        <w:t>запросов</w:t>
      </w:r>
      <w:proofErr w:type="gramEnd"/>
      <w:r w:rsidRPr="00122820">
        <w:rPr>
          <w:rFonts w:ascii="Times New Roman" w:hAnsi="Times New Roman" w:cs="Times New Roman"/>
          <w:sz w:val="28"/>
          <w:szCs w:val="28"/>
        </w:rPr>
        <w:t xml:space="preserve"> обучающихся к подготовке по конкретной профессии</w:t>
      </w:r>
    </w:p>
    <w:p w:rsidR="00F700CF" w:rsidRPr="00122820" w:rsidRDefault="00F700CF" w:rsidP="00F700CF">
      <w:pPr>
        <w:pStyle w:val="a9"/>
        <w:widowControl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122820">
        <w:rPr>
          <w:rFonts w:ascii="Times New Roman" w:hAnsi="Times New Roman" w:cs="Times New Roman"/>
          <w:sz w:val="28"/>
          <w:szCs w:val="28"/>
        </w:rPr>
        <w:t>азработка заданий для формирования дополнительных (</w:t>
      </w:r>
      <w:proofErr w:type="spellStart"/>
      <w:r w:rsidRPr="00122820">
        <w:rPr>
          <w:rFonts w:ascii="Times New Roman" w:hAnsi="Times New Roman" w:cs="Times New Roman"/>
          <w:sz w:val="28"/>
          <w:szCs w:val="28"/>
        </w:rPr>
        <w:t>надпрофессиональных</w:t>
      </w:r>
      <w:proofErr w:type="spellEnd"/>
      <w:r w:rsidRPr="00122820">
        <w:rPr>
          <w:rFonts w:ascii="Times New Roman" w:hAnsi="Times New Roman" w:cs="Times New Roman"/>
          <w:sz w:val="28"/>
          <w:szCs w:val="28"/>
        </w:rPr>
        <w:t>) компетенций по профессии/специальности</w:t>
      </w:r>
    </w:p>
    <w:p w:rsidR="00F700CF" w:rsidRDefault="00F700CF" w:rsidP="00F700CF">
      <w:pPr>
        <w:widowControl w:val="0"/>
        <w:spacing w:after="0" w:line="240" w:lineRule="auto"/>
        <w:ind w:firstLine="567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F700CF" w:rsidRDefault="00F700CF" w:rsidP="00F700CF">
      <w:pPr>
        <w:widowControl w:val="0"/>
        <w:spacing w:after="0" w:line="240" w:lineRule="auto"/>
        <w:ind w:firstLine="567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F700CF" w:rsidRPr="003825F9" w:rsidRDefault="00F700CF" w:rsidP="00F700CF">
      <w:pPr>
        <w:widowControl w:val="0"/>
        <w:spacing w:after="0" w:line="240" w:lineRule="auto"/>
        <w:ind w:firstLine="567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3825F9">
        <w:rPr>
          <w:rFonts w:ascii="Times New Roman" w:hAnsi="Times New Roman"/>
          <w:b/>
          <w:bCs/>
          <w:sz w:val="28"/>
          <w:szCs w:val="28"/>
        </w:rPr>
        <w:t>Формы контроля при дифференцированном обучении</w:t>
      </w:r>
    </w:p>
    <w:p w:rsidR="00F700CF" w:rsidRPr="003825F9" w:rsidRDefault="00F700CF" w:rsidP="00F700CF">
      <w:pPr>
        <w:widowControl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3825F9">
        <w:rPr>
          <w:rFonts w:ascii="Times New Roman" w:hAnsi="Times New Roman"/>
          <w:sz w:val="28"/>
          <w:szCs w:val="28"/>
        </w:rPr>
        <w:t>использование разных вариантов однотипных заданий,</w:t>
      </w:r>
    </w:p>
    <w:p w:rsidR="00F700CF" w:rsidRPr="003825F9" w:rsidRDefault="00F700CF" w:rsidP="00F700CF">
      <w:pPr>
        <w:widowControl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3825F9">
        <w:rPr>
          <w:rFonts w:ascii="Times New Roman" w:hAnsi="Times New Roman"/>
          <w:sz w:val="28"/>
          <w:szCs w:val="28"/>
        </w:rPr>
        <w:t>применение заданий разной степени сложности,</w:t>
      </w:r>
    </w:p>
    <w:p w:rsidR="00F700CF" w:rsidRPr="003825F9" w:rsidRDefault="00F700CF" w:rsidP="00F700CF">
      <w:pPr>
        <w:widowControl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3825F9">
        <w:rPr>
          <w:rFonts w:ascii="Times New Roman" w:hAnsi="Times New Roman"/>
          <w:sz w:val="28"/>
          <w:szCs w:val="28"/>
        </w:rPr>
        <w:t xml:space="preserve">оказание различной помощи </w:t>
      </w:r>
      <w:proofErr w:type="gramStart"/>
      <w:r w:rsidRPr="003825F9">
        <w:rPr>
          <w:rFonts w:ascii="Times New Roman" w:hAnsi="Times New Roman"/>
          <w:sz w:val="28"/>
          <w:szCs w:val="28"/>
        </w:rPr>
        <w:t>обучающимся</w:t>
      </w:r>
      <w:proofErr w:type="gramEnd"/>
      <w:r w:rsidRPr="003825F9">
        <w:rPr>
          <w:rFonts w:ascii="Times New Roman" w:hAnsi="Times New Roman"/>
          <w:sz w:val="28"/>
          <w:szCs w:val="28"/>
        </w:rPr>
        <w:t xml:space="preserve"> при выполнении одного и того же задания,</w:t>
      </w:r>
    </w:p>
    <w:p w:rsidR="00F700CF" w:rsidRPr="003825F9" w:rsidRDefault="00F700CF" w:rsidP="00F700CF">
      <w:pPr>
        <w:widowControl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3825F9">
        <w:rPr>
          <w:rFonts w:ascii="Times New Roman" w:hAnsi="Times New Roman"/>
          <w:sz w:val="28"/>
          <w:szCs w:val="28"/>
        </w:rPr>
        <w:t>выполнение упражнений при помощи ТСО в различных режимах,</w:t>
      </w:r>
    </w:p>
    <w:p w:rsidR="00F700CF" w:rsidRPr="003825F9" w:rsidRDefault="00F700CF" w:rsidP="00F700CF">
      <w:pPr>
        <w:widowControl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3825F9">
        <w:rPr>
          <w:rFonts w:ascii="Times New Roman" w:hAnsi="Times New Roman"/>
          <w:sz w:val="28"/>
          <w:szCs w:val="28"/>
        </w:rPr>
        <w:t>различные количества повторений для выполнения одного и того же задания,</w:t>
      </w:r>
    </w:p>
    <w:p w:rsidR="00F700CF" w:rsidRPr="003825F9" w:rsidRDefault="00F700CF" w:rsidP="00F700CF">
      <w:pPr>
        <w:widowControl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3825F9">
        <w:rPr>
          <w:rFonts w:ascii="Times New Roman" w:hAnsi="Times New Roman"/>
          <w:sz w:val="28"/>
          <w:szCs w:val="28"/>
        </w:rPr>
        <w:t>разные виды ключей, опор,</w:t>
      </w:r>
    </w:p>
    <w:p w:rsidR="00F700CF" w:rsidRPr="003825F9" w:rsidRDefault="00F700CF" w:rsidP="00F700CF">
      <w:pPr>
        <w:widowControl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3825F9">
        <w:rPr>
          <w:rFonts w:ascii="Times New Roman" w:hAnsi="Times New Roman"/>
          <w:sz w:val="28"/>
          <w:szCs w:val="28"/>
        </w:rPr>
        <w:t>выполнение заданий разной трудности,</w:t>
      </w:r>
    </w:p>
    <w:p w:rsidR="00F700CF" w:rsidRPr="003825F9" w:rsidRDefault="00F700CF" w:rsidP="00F700CF">
      <w:pPr>
        <w:widowControl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  <w:r w:rsidRPr="003825F9">
        <w:rPr>
          <w:rFonts w:ascii="Times New Roman" w:hAnsi="Times New Roman"/>
          <w:sz w:val="28"/>
          <w:szCs w:val="28"/>
        </w:rPr>
        <w:t>выполнение упражнений по индивидуальным карточкам,</w:t>
      </w:r>
    </w:p>
    <w:p w:rsidR="00F700CF" w:rsidRPr="003825F9" w:rsidRDefault="00F700CF" w:rsidP="00F700CF">
      <w:pPr>
        <w:pStyle w:val="a9"/>
        <w:widowControl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825F9">
        <w:rPr>
          <w:rFonts w:ascii="Times New Roman" w:hAnsi="Times New Roman" w:cs="Times New Roman"/>
          <w:sz w:val="28"/>
          <w:szCs w:val="28"/>
        </w:rPr>
        <w:t>работа с программными продуктами учебного назначения.</w:t>
      </w:r>
    </w:p>
    <w:p w:rsidR="00F700CF" w:rsidRDefault="00F700CF"/>
    <w:p w:rsidR="001D1DA4" w:rsidRDefault="001D1DA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F700CF" w:rsidRPr="00122820" w:rsidRDefault="00F700CF" w:rsidP="00F700CF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15.</w:t>
      </w:r>
      <w:r w:rsidRPr="00122820">
        <w:rPr>
          <w:rFonts w:ascii="Times New Roman" w:hAnsi="Times New Roman"/>
          <w:b/>
          <w:sz w:val="28"/>
          <w:szCs w:val="28"/>
        </w:rPr>
        <w:t>Особенности домашней самостоятельной работы</w:t>
      </w:r>
    </w:p>
    <w:p w:rsidR="00F700CF" w:rsidRPr="00122820" w:rsidRDefault="00F700CF" w:rsidP="00F700CF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</w:rPr>
        <w:object w:dxaOrig="10279" w:dyaOrig="12830">
          <v:shape id="_x0000_i1034" type="#_x0000_t75" style="width:454.45pt;height:566.65pt" o:ole="">
            <v:imagedata r:id="rId37" o:title=""/>
          </v:shape>
          <o:OLEObject Type="Embed" ProgID="Visio.Drawing.11" ShapeID="_x0000_i1034" DrawAspect="Content" ObjectID="_1429363228" r:id="rId38"/>
        </w:object>
      </w:r>
    </w:p>
    <w:p w:rsidR="00F700CF" w:rsidRPr="00122820" w:rsidRDefault="00F700CF" w:rsidP="00F700C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1D1DA4" w:rsidRDefault="001D1DA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F700CF" w:rsidRPr="00122820" w:rsidRDefault="00F700CF" w:rsidP="00F700CF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</w:rPr>
        <w:object w:dxaOrig="10577" w:dyaOrig="13114">
          <v:shape id="_x0000_i1035" type="#_x0000_t75" style="width:438.55pt;height:540.45pt" o:ole="">
            <v:imagedata r:id="rId39" o:title=""/>
          </v:shape>
          <o:OLEObject Type="Embed" ProgID="Visio.Drawing.11" ShapeID="_x0000_i1035" DrawAspect="Content" ObjectID="_1429363229" r:id="rId40"/>
        </w:object>
      </w:r>
    </w:p>
    <w:p w:rsidR="00F700CF" w:rsidRPr="00122820" w:rsidRDefault="00F700CF" w:rsidP="00F700C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F700CF" w:rsidRPr="00122820" w:rsidRDefault="00F700CF" w:rsidP="00F700CF">
      <w:pPr>
        <w:spacing w:after="0"/>
        <w:jc w:val="right"/>
        <w:rPr>
          <w:rFonts w:ascii="Times New Roman" w:hAnsi="Times New Roman"/>
          <w:sz w:val="28"/>
          <w:szCs w:val="28"/>
        </w:rPr>
      </w:pPr>
    </w:p>
    <w:p w:rsidR="001D1DA4" w:rsidRDefault="001D1DA4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887600" w:rsidRDefault="00887600" w:rsidP="00887600">
      <w:pPr>
        <w:jc w:val="center"/>
        <w:rPr>
          <w:rFonts w:ascii="Times New Roman" w:hAnsi="Times New Roman"/>
          <w:b/>
          <w:sz w:val="28"/>
        </w:rPr>
      </w:pPr>
      <w:r w:rsidRPr="00887600">
        <w:rPr>
          <w:rFonts w:ascii="Times New Roman" w:hAnsi="Times New Roman"/>
          <w:b/>
          <w:sz w:val="28"/>
        </w:rPr>
        <w:lastRenderedPageBreak/>
        <w:t>1</w:t>
      </w:r>
      <w:r w:rsidR="00F700CF">
        <w:rPr>
          <w:rFonts w:ascii="Times New Roman" w:hAnsi="Times New Roman"/>
          <w:b/>
          <w:sz w:val="28"/>
        </w:rPr>
        <w:t>6</w:t>
      </w:r>
      <w:r w:rsidRPr="00887600">
        <w:rPr>
          <w:rFonts w:ascii="Times New Roman" w:hAnsi="Times New Roman"/>
          <w:b/>
          <w:sz w:val="28"/>
        </w:rPr>
        <w:t>.Экспертиза промышленной безопасности</w:t>
      </w:r>
    </w:p>
    <w:p w:rsidR="002F1F6F" w:rsidRPr="00887600" w:rsidRDefault="002F1F6F" w:rsidP="00887600">
      <w:pPr>
        <w:jc w:val="center"/>
        <w:rPr>
          <w:rFonts w:ascii="Times New Roman" w:hAnsi="Times New Roman"/>
          <w:b/>
          <w:sz w:val="28"/>
        </w:rPr>
      </w:pPr>
    </w:p>
    <w:p w:rsidR="009572A8" w:rsidRDefault="00887600">
      <w:r>
        <w:rPr>
          <w:noProof/>
          <w:lang w:eastAsia="ru-RU"/>
        </w:rPr>
        <w:drawing>
          <wp:inline distT="0" distB="0" distL="0" distR="0">
            <wp:extent cx="5940425" cy="434572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4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600" w:rsidRDefault="00887600"/>
    <w:p w:rsidR="001D1DA4" w:rsidRDefault="001D1DA4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2F1F6F" w:rsidRPr="002F1F6F" w:rsidRDefault="002F1F6F" w:rsidP="002F1F6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1</w:t>
      </w:r>
      <w:r w:rsidR="00F700CF">
        <w:rPr>
          <w:rFonts w:ascii="Times New Roman" w:hAnsi="Times New Roman"/>
          <w:b/>
          <w:sz w:val="28"/>
        </w:rPr>
        <w:t>7</w:t>
      </w:r>
      <w:r>
        <w:rPr>
          <w:rFonts w:ascii="Times New Roman" w:hAnsi="Times New Roman"/>
          <w:b/>
          <w:sz w:val="28"/>
        </w:rPr>
        <w:t>.</w:t>
      </w:r>
      <w:r w:rsidR="00887600" w:rsidRPr="002F1F6F">
        <w:rPr>
          <w:rFonts w:ascii="Times New Roman" w:hAnsi="Times New Roman"/>
          <w:b/>
          <w:sz w:val="28"/>
        </w:rPr>
        <w:t xml:space="preserve">Технические характеристики </w:t>
      </w:r>
    </w:p>
    <w:p w:rsidR="00887600" w:rsidRPr="002F1F6F" w:rsidRDefault="002F1F6F" w:rsidP="002F1F6F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2F1F6F">
        <w:rPr>
          <w:rFonts w:ascii="Times New Roman" w:hAnsi="Times New Roman"/>
          <w:b/>
          <w:sz w:val="28"/>
        </w:rPr>
        <w:t xml:space="preserve">скребкового конвейера </w:t>
      </w:r>
      <w:proofErr w:type="spellStart"/>
      <w:r w:rsidRPr="002F1F6F">
        <w:rPr>
          <w:rFonts w:ascii="Times New Roman" w:hAnsi="Times New Roman"/>
          <w:b/>
          <w:sz w:val="28"/>
        </w:rPr>
        <w:t>Анжера</w:t>
      </w:r>
      <w:proofErr w:type="spellEnd"/>
      <w:r w:rsidRPr="002F1F6F">
        <w:rPr>
          <w:rFonts w:ascii="Times New Roman" w:hAnsi="Times New Roman"/>
          <w:b/>
          <w:sz w:val="28"/>
        </w:rPr>
        <w:t xml:space="preserve"> 30</w:t>
      </w:r>
    </w:p>
    <w:p w:rsidR="009572A8" w:rsidRDefault="009572A8" w:rsidP="002F1F6F">
      <w:pPr>
        <w:widowControl w:val="0"/>
        <w:spacing w:after="0" w:line="360" w:lineRule="auto"/>
        <w:jc w:val="center"/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260"/>
        <w:gridCol w:w="3029"/>
        <w:gridCol w:w="96"/>
      </w:tblGrid>
      <w:tr w:rsidR="00F4037C" w:rsidRPr="00323DF1" w:rsidTr="00DD67C6">
        <w:trPr>
          <w:gridAfter w:val="2"/>
        </w:trPr>
        <w:tc>
          <w:tcPr>
            <w:tcW w:w="0" w:type="auto"/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Длина конвейера, </w:t>
            </w:r>
            <w:proofErr w:type="gramStart"/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м</w:t>
            </w:r>
            <w:proofErr w:type="gramEnd"/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до 310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Максимальная производительность, т/час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1200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Количество блоков привода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2:04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Расположение блоков привода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продольное или поперечное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Применяемость по типам редукторов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БПА 160, РПК 80, РПК45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Мощность редукторов, </w:t>
            </w:r>
            <w:proofErr w:type="spellStart"/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квт</w:t>
            </w:r>
            <w:proofErr w:type="spellEnd"/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до 400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Тип электродвигателя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 xml:space="preserve">одно или </w:t>
            </w:r>
            <w:proofErr w:type="gramStart"/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двухскоростной</w:t>
            </w:r>
            <w:proofErr w:type="gramEnd"/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Тип муфты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гидромуфта предохранительная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Кол-во зубьев приводной звездочки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7;8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Способ разгрузки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прямой; боковой (правый, левый)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Применяемость по углу падения пласта, град по простиранию</w:t>
            </w:r>
          </w:p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по падению по восстанию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от-25 до +25 от 0 до -15</w:t>
            </w:r>
          </w:p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от 0 до +15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Решеточный став длина по боковинам, мм ширина по боковинам, мм высота боковины, мм ресурс, млн</w:t>
            </w:r>
            <w:proofErr w:type="gramStart"/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.т</w:t>
            </w:r>
            <w:proofErr w:type="gramEnd"/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1080 1500 732 840 250</w:t>
            </w:r>
          </w:p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Угол взаимного поворота рештаков, град в горизонтальной плоскости в вертикальной плоскости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не более 3 не более 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DD67C6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Тип рейки комбайнового движения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2F1F6F" w:rsidRDefault="00F4037C" w:rsidP="002F1F6F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4"/>
                <w:lang w:eastAsia="ru-RU"/>
              </w:rPr>
              <w:t>РКД, РПНС, 2УКП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4037C" w:rsidRPr="00323DF1" w:rsidTr="00DD67C6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F4037C" w:rsidRPr="00323DF1" w:rsidRDefault="00F4037C" w:rsidP="00DD67C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9572A8" w:rsidRDefault="009572A8" w:rsidP="00E34FBE">
      <w:pPr>
        <w:widowControl w:val="0"/>
        <w:spacing w:after="0" w:line="360" w:lineRule="auto"/>
      </w:pPr>
    </w:p>
    <w:p w:rsidR="00F4037C" w:rsidRDefault="00F4037C" w:rsidP="00E34FBE">
      <w:pPr>
        <w:widowControl w:val="0"/>
        <w:spacing w:after="0" w:line="360" w:lineRule="auto"/>
      </w:pPr>
    </w:p>
    <w:p w:rsidR="002F1F6F" w:rsidRDefault="002F1F6F" w:rsidP="00E34FBE">
      <w:pPr>
        <w:widowControl w:val="0"/>
        <w:spacing w:after="0" w:line="360" w:lineRule="auto"/>
      </w:pPr>
    </w:p>
    <w:p w:rsidR="00F4037C" w:rsidRDefault="00F4037C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F700CF" w:rsidRDefault="00F700C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F700CF" w:rsidRDefault="00F700C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F700CF" w:rsidRDefault="00F700C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</w:pPr>
    </w:p>
    <w:tbl>
      <w:tblPr>
        <w:tblW w:w="0" w:type="auto"/>
        <w:tblCellSpacing w:w="0" w:type="dxa"/>
        <w:shd w:val="clear" w:color="auto" w:fill="FFFFFF"/>
        <w:tblCellMar>
          <w:top w:w="150" w:type="dxa"/>
          <w:left w:w="0" w:type="dxa"/>
          <w:bottom w:w="150" w:type="dxa"/>
          <w:right w:w="0" w:type="dxa"/>
        </w:tblCellMar>
        <w:tblLook w:val="04A0"/>
      </w:tblPr>
      <w:tblGrid>
        <w:gridCol w:w="9355"/>
      </w:tblGrid>
      <w:tr w:rsidR="00F4037C" w:rsidRPr="00886747" w:rsidTr="00DD67C6">
        <w:trPr>
          <w:tblCellSpacing w:w="0" w:type="dxa"/>
        </w:trPr>
        <w:tc>
          <w:tcPr>
            <w:tcW w:w="0" w:type="auto"/>
            <w:shd w:val="clear" w:color="auto" w:fill="FFFFFF"/>
            <w:tcMar>
              <w:top w:w="75" w:type="dxa"/>
              <w:left w:w="0" w:type="dxa"/>
              <w:bottom w:w="75" w:type="dxa"/>
              <w:right w:w="0" w:type="dxa"/>
            </w:tcMar>
            <w:hideMark/>
          </w:tcPr>
          <w:p w:rsidR="00F4037C" w:rsidRPr="002F1F6F" w:rsidRDefault="002F1F6F" w:rsidP="00F700C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1</w:t>
            </w:r>
            <w:r w:rsidR="00F700C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8</w:t>
            </w:r>
            <w:r w:rsidRPr="002F1F6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.</w:t>
            </w:r>
            <w:r w:rsidR="00F4037C" w:rsidRPr="002F1F6F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Очистной механизированный комплекс</w:t>
            </w:r>
          </w:p>
        </w:tc>
      </w:tr>
      <w:tr w:rsidR="00F4037C" w:rsidRPr="00886747" w:rsidTr="00DD67C6">
        <w:trPr>
          <w:tblCellSpacing w:w="0" w:type="dxa"/>
        </w:trPr>
        <w:tc>
          <w:tcPr>
            <w:tcW w:w="0" w:type="auto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F4037C" w:rsidRPr="002F1F6F" w:rsidRDefault="00F4037C" w:rsidP="00DD67C6">
            <w:pPr>
              <w:spacing w:after="0" w:line="240" w:lineRule="auto"/>
              <w:ind w:left="75" w:right="75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61364" cy="6293727"/>
                  <wp:effectExtent l="0" t="0" r="1270" b="0"/>
                  <wp:docPr id="30" name="Рисунок 30" descr="Очистной механизированный комплек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Очистной механизированный комплек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97522" cy="63346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037C" w:rsidRPr="00886747" w:rsidTr="00DD67C6">
        <w:trPr>
          <w:tblCellSpacing w:w="0" w:type="dxa"/>
        </w:trPr>
        <w:tc>
          <w:tcPr>
            <w:tcW w:w="0" w:type="auto"/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hideMark/>
          </w:tcPr>
          <w:p w:rsidR="00F4037C" w:rsidRPr="002F1F6F" w:rsidRDefault="00F4037C" w:rsidP="00DD67C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2F1F6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Состоит из линейных секций (2) механизированной крепи расположенной в лаве, секций сопряжения конвейерного (5)</w:t>
            </w:r>
            <w:r w:rsidRPr="002F1F6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  <w:t>и вентиляционного (1) штреков, лавного конвейера (3), очистного комбайна (4) и другого вспомогательного оборудования.</w:t>
            </w:r>
          </w:p>
        </w:tc>
      </w:tr>
    </w:tbl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1D1DA4" w:rsidRDefault="001D1DA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F4037C" w:rsidRPr="00564D55" w:rsidRDefault="002F1F6F" w:rsidP="00F4037C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1</w:t>
      </w:r>
      <w:r w:rsidR="00F700CF">
        <w:rPr>
          <w:rFonts w:ascii="Times New Roman" w:hAnsi="Times New Roman"/>
          <w:b/>
          <w:sz w:val="28"/>
          <w:szCs w:val="28"/>
        </w:rPr>
        <w:t>9</w:t>
      </w:r>
      <w:r>
        <w:rPr>
          <w:rFonts w:ascii="Times New Roman" w:hAnsi="Times New Roman"/>
          <w:b/>
          <w:sz w:val="28"/>
          <w:szCs w:val="28"/>
        </w:rPr>
        <w:t>.</w:t>
      </w:r>
      <w:r w:rsidR="00F4037C" w:rsidRPr="00564D55">
        <w:rPr>
          <w:rFonts w:ascii="Times New Roman" w:hAnsi="Times New Roman"/>
          <w:b/>
          <w:sz w:val="28"/>
          <w:szCs w:val="28"/>
        </w:rPr>
        <w:t xml:space="preserve">Общие сведения о рудничных </w:t>
      </w:r>
      <w:proofErr w:type="spellStart"/>
      <w:r w:rsidR="00F4037C" w:rsidRPr="00564D55">
        <w:rPr>
          <w:rFonts w:ascii="Times New Roman" w:hAnsi="Times New Roman"/>
          <w:b/>
          <w:sz w:val="28"/>
          <w:szCs w:val="28"/>
        </w:rPr>
        <w:t>дизелевозах</w:t>
      </w:r>
      <w:proofErr w:type="spellEnd"/>
      <w:r w:rsidR="00F4037C" w:rsidRPr="00564D55">
        <w:rPr>
          <w:rFonts w:ascii="Times New Roman" w:hAnsi="Times New Roman"/>
          <w:b/>
          <w:sz w:val="28"/>
          <w:szCs w:val="28"/>
        </w:rPr>
        <w:t xml:space="preserve"> типа «ДГ»</w:t>
      </w:r>
    </w:p>
    <w:p w:rsidR="00F4037C" w:rsidRPr="002E5638" w:rsidRDefault="00F4037C" w:rsidP="002F1F6F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 Рудничные </w:t>
      </w:r>
      <w:proofErr w:type="spellStart"/>
      <w:r w:rsidRPr="002E5638">
        <w:rPr>
          <w:rFonts w:ascii="Times New Roman" w:hAnsi="Times New Roman"/>
          <w:sz w:val="28"/>
          <w:szCs w:val="28"/>
        </w:rPr>
        <w:t>дизелевозы</w:t>
      </w:r>
      <w:proofErr w:type="spellEnd"/>
      <w:r w:rsidRPr="002E5638">
        <w:rPr>
          <w:rFonts w:ascii="Times New Roman" w:hAnsi="Times New Roman"/>
          <w:sz w:val="28"/>
          <w:szCs w:val="28"/>
        </w:rPr>
        <w:t xml:space="preserve"> типа «ДГ» предназначены для откатки грузовых и людских вагонеток по рельсовым путям в шахтах, опасных по газу и пыли. </w:t>
      </w:r>
    </w:p>
    <w:p w:rsidR="00F4037C" w:rsidRDefault="00F4037C" w:rsidP="002F1F6F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2E5638">
        <w:rPr>
          <w:rFonts w:ascii="Times New Roman" w:hAnsi="Times New Roman"/>
          <w:sz w:val="28"/>
          <w:szCs w:val="28"/>
        </w:rPr>
        <w:t>Дизелевозы</w:t>
      </w:r>
      <w:proofErr w:type="spellEnd"/>
      <w:r w:rsidRPr="002E5638">
        <w:rPr>
          <w:rFonts w:ascii="Times New Roman" w:hAnsi="Times New Roman"/>
          <w:sz w:val="28"/>
          <w:szCs w:val="28"/>
        </w:rPr>
        <w:t xml:space="preserve"> по сравнению с аккумуляторными электровозами обладают следующими преимуществами: </w:t>
      </w:r>
    </w:p>
    <w:p w:rsidR="00F4037C" w:rsidRPr="002E5638" w:rsidRDefault="00F4037C" w:rsidP="002F1F6F">
      <w:pPr>
        <w:pStyle w:val="a9"/>
        <w:widowControl w:val="0"/>
        <w:numPr>
          <w:ilvl w:val="0"/>
          <w:numId w:val="22"/>
        </w:numPr>
        <w:spacing w:after="0" w:line="240" w:lineRule="auto"/>
        <w:ind w:left="71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5638">
        <w:rPr>
          <w:rFonts w:ascii="Times New Roman" w:hAnsi="Times New Roman" w:cs="Times New Roman"/>
          <w:sz w:val="28"/>
          <w:szCs w:val="28"/>
        </w:rPr>
        <w:t xml:space="preserve">уменьшаются капитальные затраты и эксплуатационные расходы; повышается производительность;  </w:t>
      </w:r>
    </w:p>
    <w:p w:rsidR="00F4037C" w:rsidRPr="002E5638" w:rsidRDefault="00F4037C" w:rsidP="002F1F6F">
      <w:pPr>
        <w:pStyle w:val="a9"/>
        <w:widowControl w:val="0"/>
        <w:numPr>
          <w:ilvl w:val="0"/>
          <w:numId w:val="22"/>
        </w:numPr>
        <w:spacing w:after="0" w:line="240" w:lineRule="auto"/>
        <w:ind w:left="71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5638">
        <w:rPr>
          <w:rFonts w:ascii="Times New Roman" w:hAnsi="Times New Roman" w:cs="Times New Roman"/>
          <w:sz w:val="28"/>
          <w:szCs w:val="28"/>
        </w:rPr>
        <w:t xml:space="preserve">отпадает необходимость в сооружении зарядных камер и в трудоемких операциях по зарядке и замене аккумуляторных батарей; </w:t>
      </w:r>
    </w:p>
    <w:p w:rsidR="00F4037C" w:rsidRPr="002E5638" w:rsidRDefault="00F4037C" w:rsidP="002F1F6F">
      <w:pPr>
        <w:pStyle w:val="a9"/>
        <w:widowControl w:val="0"/>
        <w:numPr>
          <w:ilvl w:val="0"/>
          <w:numId w:val="22"/>
        </w:numPr>
        <w:spacing w:after="0" w:line="240" w:lineRule="auto"/>
        <w:ind w:left="71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5638">
        <w:rPr>
          <w:rFonts w:ascii="Times New Roman" w:hAnsi="Times New Roman" w:cs="Times New Roman"/>
          <w:sz w:val="28"/>
          <w:szCs w:val="28"/>
        </w:rPr>
        <w:t xml:space="preserve">уменьшаются масса и габариты при одинаковых мощностях и радиусах действия;  </w:t>
      </w:r>
    </w:p>
    <w:p w:rsidR="00F4037C" w:rsidRPr="002E5638" w:rsidRDefault="00F4037C" w:rsidP="002F1F6F">
      <w:pPr>
        <w:pStyle w:val="a9"/>
        <w:widowControl w:val="0"/>
        <w:numPr>
          <w:ilvl w:val="0"/>
          <w:numId w:val="22"/>
        </w:numPr>
        <w:spacing w:after="0" w:line="240" w:lineRule="auto"/>
        <w:ind w:left="71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5638">
        <w:rPr>
          <w:rFonts w:ascii="Times New Roman" w:hAnsi="Times New Roman" w:cs="Times New Roman"/>
          <w:sz w:val="28"/>
          <w:szCs w:val="28"/>
        </w:rPr>
        <w:t xml:space="preserve">достигается максимальная автономность локомотива; </w:t>
      </w:r>
    </w:p>
    <w:p w:rsidR="00F4037C" w:rsidRPr="002E5638" w:rsidRDefault="00F4037C" w:rsidP="002F1F6F">
      <w:pPr>
        <w:pStyle w:val="a9"/>
        <w:widowControl w:val="0"/>
        <w:numPr>
          <w:ilvl w:val="0"/>
          <w:numId w:val="22"/>
        </w:numPr>
        <w:spacing w:after="0" w:line="240" w:lineRule="auto"/>
        <w:ind w:left="71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5638">
        <w:rPr>
          <w:rFonts w:ascii="Times New Roman" w:hAnsi="Times New Roman" w:cs="Times New Roman"/>
          <w:sz w:val="28"/>
          <w:szCs w:val="28"/>
        </w:rPr>
        <w:t xml:space="preserve">обеспечивается независимость тягового усилия от времени работы в течение всей смены; </w:t>
      </w:r>
    </w:p>
    <w:p w:rsidR="00F4037C" w:rsidRPr="002E5638" w:rsidRDefault="00F4037C" w:rsidP="002F1F6F">
      <w:pPr>
        <w:pStyle w:val="a9"/>
        <w:widowControl w:val="0"/>
        <w:numPr>
          <w:ilvl w:val="0"/>
          <w:numId w:val="22"/>
        </w:numPr>
        <w:spacing w:after="0" w:line="240" w:lineRule="auto"/>
        <w:ind w:left="714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E5638">
        <w:rPr>
          <w:rFonts w:ascii="Times New Roman" w:hAnsi="Times New Roman" w:cs="Times New Roman"/>
          <w:sz w:val="28"/>
          <w:szCs w:val="28"/>
        </w:rPr>
        <w:t xml:space="preserve">увеличивается мощность при равных габаритах. </w:t>
      </w:r>
    </w:p>
    <w:p w:rsidR="00F4037C" w:rsidRPr="002E5638" w:rsidRDefault="00F4037C" w:rsidP="00F4037C">
      <w:pPr>
        <w:rPr>
          <w:rFonts w:ascii="Times New Roman" w:hAnsi="Times New Roman"/>
          <w:sz w:val="28"/>
          <w:szCs w:val="28"/>
          <w:lang w:val="en-US"/>
        </w:rPr>
      </w:pPr>
      <w:r w:rsidRPr="002E5638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183359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83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037C" w:rsidRPr="002E5638" w:rsidRDefault="00F4037C" w:rsidP="00F4037C">
      <w:pPr>
        <w:rPr>
          <w:rFonts w:ascii="Times New Roman" w:hAnsi="Times New Roman"/>
          <w:sz w:val="28"/>
          <w:szCs w:val="28"/>
          <w:lang w:val="en-US"/>
        </w:rPr>
      </w:pPr>
    </w:p>
    <w:p w:rsidR="00F4037C" w:rsidRPr="002E5638" w:rsidRDefault="00F4037C" w:rsidP="00F4037C">
      <w:pPr>
        <w:jc w:val="center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Общий вид </w:t>
      </w:r>
      <w:proofErr w:type="spellStart"/>
      <w:r w:rsidRPr="002E5638">
        <w:rPr>
          <w:rFonts w:ascii="Times New Roman" w:hAnsi="Times New Roman"/>
          <w:sz w:val="28"/>
          <w:szCs w:val="28"/>
        </w:rPr>
        <w:t>дизелевоза</w:t>
      </w:r>
      <w:proofErr w:type="spellEnd"/>
      <w:r w:rsidRPr="002E5638">
        <w:rPr>
          <w:rFonts w:ascii="Times New Roman" w:hAnsi="Times New Roman"/>
          <w:sz w:val="28"/>
          <w:szCs w:val="28"/>
        </w:rPr>
        <w:t xml:space="preserve"> ДГ 70 Д.2</w:t>
      </w:r>
    </w:p>
    <w:p w:rsidR="00F4037C" w:rsidRDefault="00F4037C" w:rsidP="00F4037C">
      <w:pPr>
        <w:rPr>
          <w:rFonts w:ascii="Times New Roman" w:hAnsi="Times New Roman"/>
          <w:sz w:val="28"/>
          <w:szCs w:val="28"/>
        </w:rPr>
      </w:pPr>
    </w:p>
    <w:p w:rsidR="002F1F6F" w:rsidRDefault="002F1F6F" w:rsidP="00F4037C">
      <w:pPr>
        <w:rPr>
          <w:rFonts w:ascii="Times New Roman" w:hAnsi="Times New Roman"/>
          <w:sz w:val="28"/>
          <w:szCs w:val="28"/>
        </w:rPr>
      </w:pPr>
    </w:p>
    <w:p w:rsidR="002F1F6F" w:rsidRDefault="002F1F6F" w:rsidP="00F4037C">
      <w:pPr>
        <w:rPr>
          <w:rFonts w:ascii="Times New Roman" w:hAnsi="Times New Roman"/>
          <w:sz w:val="28"/>
          <w:szCs w:val="28"/>
        </w:rPr>
      </w:pPr>
    </w:p>
    <w:p w:rsidR="002F1F6F" w:rsidRDefault="002F1F6F" w:rsidP="00F4037C">
      <w:pPr>
        <w:rPr>
          <w:rFonts w:ascii="Times New Roman" w:hAnsi="Times New Roman"/>
          <w:sz w:val="28"/>
          <w:szCs w:val="28"/>
        </w:rPr>
      </w:pPr>
    </w:p>
    <w:p w:rsidR="002F1F6F" w:rsidRPr="002E5638" w:rsidRDefault="002F1F6F" w:rsidP="00F4037C">
      <w:pPr>
        <w:rPr>
          <w:rFonts w:ascii="Times New Roman" w:hAnsi="Times New Roman"/>
          <w:sz w:val="28"/>
          <w:szCs w:val="28"/>
        </w:rPr>
      </w:pPr>
    </w:p>
    <w:p w:rsidR="00F4037C" w:rsidRPr="002E5638" w:rsidRDefault="00F700CF" w:rsidP="00F4037C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20</w:t>
      </w:r>
      <w:r w:rsidR="002F1F6F" w:rsidRPr="002E5638">
        <w:rPr>
          <w:rFonts w:ascii="Times New Roman" w:hAnsi="Times New Roman"/>
          <w:b/>
          <w:sz w:val="28"/>
          <w:szCs w:val="28"/>
        </w:rPr>
        <w:t xml:space="preserve">. </w:t>
      </w:r>
      <w:r w:rsidR="002F1F6F">
        <w:rPr>
          <w:rFonts w:ascii="Times New Roman" w:hAnsi="Times New Roman"/>
          <w:b/>
          <w:sz w:val="28"/>
          <w:szCs w:val="28"/>
        </w:rPr>
        <w:t>Т</w:t>
      </w:r>
      <w:r w:rsidR="002F1F6F" w:rsidRPr="002E5638">
        <w:rPr>
          <w:rFonts w:ascii="Times New Roman" w:hAnsi="Times New Roman"/>
          <w:b/>
          <w:sz w:val="28"/>
          <w:szCs w:val="28"/>
        </w:rPr>
        <w:t>ехнические параметры локомотива</w:t>
      </w:r>
      <w:r w:rsidR="002F1F6F">
        <w:rPr>
          <w:rFonts w:ascii="Times New Roman" w:hAnsi="Times New Roman"/>
          <w:b/>
          <w:sz w:val="28"/>
          <w:szCs w:val="28"/>
        </w:rPr>
        <w:t xml:space="preserve"> ДГ 70 Д</w:t>
      </w:r>
      <w:proofErr w:type="gramStart"/>
      <w:r w:rsidR="002F1F6F">
        <w:rPr>
          <w:rFonts w:ascii="Times New Roman" w:hAnsi="Times New Roman"/>
          <w:b/>
          <w:sz w:val="28"/>
          <w:szCs w:val="28"/>
        </w:rPr>
        <w:t>2</w:t>
      </w:r>
      <w:proofErr w:type="gramEnd"/>
    </w:p>
    <w:p w:rsidR="002F1F6F" w:rsidRDefault="002F1F6F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Основные технические данные: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Колея                                                                                        900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Жесткая база                                                                          1150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Диаметр колес                                                                           550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Длина                                                                                   5500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Ширина                                                                                   1300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Высота                                                                                   1680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Клиренс                                                                                        80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Длина средней части                                                        3100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Тяговая сила на крюке, при </w:t>
      </w:r>
      <w:r w:rsidRPr="002E5638">
        <w:rPr>
          <w:rFonts w:ascii="Times New Roman" w:hAnsi="Times New Roman"/>
          <w:sz w:val="28"/>
          <w:szCs w:val="28"/>
          <w:lang w:val="en-US"/>
        </w:rPr>
        <w:t>ψ</w:t>
      </w:r>
      <w:r w:rsidRPr="002E5638">
        <w:rPr>
          <w:rFonts w:ascii="Times New Roman" w:hAnsi="Times New Roman"/>
          <w:sz w:val="28"/>
          <w:szCs w:val="28"/>
        </w:rPr>
        <w:t xml:space="preserve"> = 0,28                                      27,2 кН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Скорость – плавная регулировка                                       до 16 км/ч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Сцепная масса полностью оснащенного локомотива     10 ±10 % т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>Масса средней части                                                                        8 т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Диаметр колес (новых)                                                             550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Максимально допустимый диаметр изношенных колес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в эксплуатации                                                                            502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Профиль бандажа колес                                        по ГОСТ 7873-75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Максимально допустимый уклон рельсового пути               ±35 ‰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Минимальный радиус кривой рельсового пути                         12 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Тип сцепки                                                             </w:t>
      </w:r>
      <w:proofErr w:type="gramStart"/>
      <w:r w:rsidRPr="002E5638">
        <w:rPr>
          <w:rFonts w:ascii="Times New Roman" w:hAnsi="Times New Roman"/>
          <w:sz w:val="28"/>
          <w:szCs w:val="28"/>
        </w:rPr>
        <w:t>автоматическая</w:t>
      </w:r>
      <w:proofErr w:type="gramEnd"/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Высота от оси автосцепки до головки рельсов                      365 мм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Уровень </w:t>
      </w:r>
      <w:proofErr w:type="spellStart"/>
      <w:r w:rsidRPr="002E5638">
        <w:rPr>
          <w:rFonts w:ascii="Times New Roman" w:hAnsi="Times New Roman"/>
          <w:sz w:val="28"/>
          <w:szCs w:val="28"/>
        </w:rPr>
        <w:t>взрывозащиты</w:t>
      </w:r>
      <w:proofErr w:type="spellEnd"/>
      <w:r w:rsidRPr="002E5638">
        <w:rPr>
          <w:rFonts w:ascii="Times New Roman" w:hAnsi="Times New Roman"/>
          <w:sz w:val="28"/>
          <w:szCs w:val="28"/>
        </w:rPr>
        <w:t xml:space="preserve">                                                              РВ 1В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 Условия применения: </w:t>
      </w:r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Температура окружающей среды                            от </w:t>
      </w:r>
      <w:r>
        <w:rPr>
          <w:rFonts w:ascii="Times New Roman" w:hAnsi="Times New Roman"/>
          <w:sz w:val="28"/>
          <w:szCs w:val="28"/>
        </w:rPr>
        <w:t xml:space="preserve">- </w:t>
      </w:r>
      <w:r w:rsidRPr="002E5638">
        <w:rPr>
          <w:rFonts w:ascii="Times New Roman" w:hAnsi="Times New Roman"/>
          <w:sz w:val="28"/>
          <w:szCs w:val="28"/>
        </w:rPr>
        <w:t>30 до +40</w:t>
      </w:r>
      <w:proofErr w:type="gramStart"/>
      <w:r w:rsidRPr="002E5638">
        <w:rPr>
          <w:rFonts w:ascii="Times New Roman" w:hAnsi="Times New Roman"/>
          <w:sz w:val="28"/>
          <w:szCs w:val="28"/>
        </w:rPr>
        <w:t xml:space="preserve"> °С</w:t>
      </w:r>
      <w:proofErr w:type="gramEnd"/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>Относительная влажность                                    98 % при 35</w:t>
      </w:r>
      <w:proofErr w:type="gramStart"/>
      <w:r w:rsidRPr="002E5638">
        <w:rPr>
          <w:rFonts w:ascii="Times New Roman" w:hAnsi="Times New Roman"/>
          <w:sz w:val="28"/>
          <w:szCs w:val="28"/>
        </w:rPr>
        <w:t xml:space="preserve"> °С</w:t>
      </w:r>
      <w:proofErr w:type="gramEnd"/>
    </w:p>
    <w:p w:rsidR="00F4037C" w:rsidRPr="002E5638" w:rsidRDefault="00F4037C" w:rsidP="002F1F6F">
      <w:pPr>
        <w:widowControl w:val="0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2E5638">
        <w:rPr>
          <w:rFonts w:ascii="Times New Roman" w:hAnsi="Times New Roman"/>
          <w:sz w:val="28"/>
          <w:szCs w:val="28"/>
        </w:rPr>
        <w:t xml:space="preserve">с конденсацией влаги </w:t>
      </w:r>
    </w:p>
    <w:p w:rsidR="001D1DA4" w:rsidRDefault="001D1DA4">
      <w:pPr>
        <w:rPr>
          <w:rFonts w:ascii="Times New Roman" w:eastAsia="Times New Roman" w:hAnsi="Times New Roman"/>
          <w:b/>
          <w:sz w:val="28"/>
          <w:szCs w:val="32"/>
          <w:lang w:eastAsia="ru-RU"/>
        </w:rPr>
      </w:pPr>
      <w:r>
        <w:rPr>
          <w:rFonts w:ascii="Times New Roman" w:eastAsia="Times New Roman" w:hAnsi="Times New Roman"/>
          <w:b/>
          <w:sz w:val="28"/>
          <w:szCs w:val="32"/>
          <w:lang w:eastAsia="ru-RU"/>
        </w:rPr>
        <w:br w:type="page"/>
      </w:r>
    </w:p>
    <w:p w:rsidR="00704CF8" w:rsidRPr="00704CF8" w:rsidRDefault="00704CF8" w:rsidP="00704CF8">
      <w:pPr>
        <w:widowControl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32"/>
          <w:lang w:eastAsia="ru-RU"/>
        </w:rPr>
      </w:pPr>
      <w:r w:rsidRPr="00704CF8">
        <w:rPr>
          <w:rFonts w:ascii="Times New Roman" w:eastAsia="Times New Roman" w:hAnsi="Times New Roman"/>
          <w:b/>
          <w:sz w:val="28"/>
          <w:szCs w:val="32"/>
          <w:lang w:eastAsia="ru-RU"/>
        </w:rPr>
        <w:lastRenderedPageBreak/>
        <w:t xml:space="preserve">21.Инструкция к расчёту арочной крепи. </w:t>
      </w:r>
    </w:p>
    <w:p w:rsidR="00704CF8" w:rsidRPr="00DA2992" w:rsidRDefault="00704CF8" w:rsidP="00704CF8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Арочная крепь изготавливается из специальных профилей, характеристика которых приведена в таблице 1, а самой крепи в таблице 2. </w:t>
      </w:r>
    </w:p>
    <w:p w:rsidR="00704CF8" w:rsidRPr="00DA2992" w:rsidRDefault="00704CF8" w:rsidP="00704CF8">
      <w:pPr>
        <w:widowControl w:val="0"/>
        <w:spacing w:after="0" w:line="240" w:lineRule="auto"/>
        <w:rPr>
          <w:rFonts w:ascii="Times New Roman" w:eastAsia="Times New Roman" w:hAnsi="Times New Roman"/>
          <w:sz w:val="36"/>
          <w:szCs w:val="40"/>
          <w:lang w:eastAsia="ru-RU"/>
        </w:rPr>
      </w:pPr>
    </w:p>
    <w:p w:rsidR="00704CF8" w:rsidRPr="00DA2992" w:rsidRDefault="00704CF8" w:rsidP="00704CF8">
      <w:pPr>
        <w:spacing w:after="0" w:line="240" w:lineRule="auto"/>
        <w:jc w:val="center"/>
        <w:rPr>
          <w:rFonts w:ascii="Times New Roman" w:eastAsia="Times New Roman" w:hAnsi="Times New Roman"/>
          <w:sz w:val="36"/>
          <w:szCs w:val="40"/>
          <w:lang w:eastAsia="ru-RU"/>
        </w:rPr>
      </w:pPr>
      <w:r w:rsidRPr="00DA2992">
        <w:rPr>
          <w:rFonts w:ascii="Times New Roman" w:eastAsia="Times New Roman" w:hAnsi="Times New Roman"/>
          <w:noProof/>
          <w:sz w:val="36"/>
          <w:szCs w:val="40"/>
          <w:lang w:eastAsia="ru-RU"/>
        </w:rPr>
        <w:drawing>
          <wp:inline distT="0" distB="0" distL="0" distR="0">
            <wp:extent cx="4591217" cy="3684895"/>
            <wp:effectExtent l="0" t="0" r="0" b="0"/>
            <wp:docPr id="74" name="Рисунок 74" descr="DSCF0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SCF045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3724" cy="3686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CF8" w:rsidRPr="00704CF8" w:rsidRDefault="00704CF8" w:rsidP="00704CF8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40"/>
          <w:lang w:eastAsia="ru-RU"/>
        </w:rPr>
      </w:pPr>
      <w:r w:rsidRPr="00704CF8">
        <w:rPr>
          <w:rFonts w:ascii="Times New Roman" w:eastAsia="Times New Roman" w:hAnsi="Times New Roman"/>
          <w:sz w:val="28"/>
          <w:szCs w:val="40"/>
          <w:lang w:eastAsia="ru-RU"/>
        </w:rPr>
        <w:t xml:space="preserve">Рис. 1. Выработка с арочной крепью: а – общий </w:t>
      </w:r>
      <w:proofErr w:type="spellStart"/>
      <w:r w:rsidRPr="00704CF8">
        <w:rPr>
          <w:rFonts w:ascii="Times New Roman" w:eastAsia="Times New Roman" w:hAnsi="Times New Roman"/>
          <w:sz w:val="28"/>
          <w:szCs w:val="40"/>
          <w:lang w:eastAsia="ru-RU"/>
        </w:rPr>
        <w:t>вид</w:t>
      </w:r>
      <w:proofErr w:type="gramStart"/>
      <w:r w:rsidRPr="00704CF8">
        <w:rPr>
          <w:rFonts w:ascii="Times New Roman" w:eastAsia="Times New Roman" w:hAnsi="Times New Roman"/>
          <w:sz w:val="28"/>
          <w:szCs w:val="40"/>
          <w:lang w:eastAsia="ru-RU"/>
        </w:rPr>
        <w:t>;б</w:t>
      </w:r>
      <w:proofErr w:type="spellEnd"/>
      <w:proofErr w:type="gramEnd"/>
      <w:r w:rsidRPr="00704CF8">
        <w:rPr>
          <w:rFonts w:ascii="Times New Roman" w:eastAsia="Times New Roman" w:hAnsi="Times New Roman"/>
          <w:sz w:val="28"/>
          <w:szCs w:val="40"/>
          <w:lang w:eastAsia="ru-RU"/>
        </w:rPr>
        <w:t xml:space="preserve"> - сечение </w:t>
      </w:r>
      <w:proofErr w:type="spellStart"/>
      <w:r w:rsidRPr="00704CF8">
        <w:rPr>
          <w:rFonts w:ascii="Times New Roman" w:eastAsia="Times New Roman" w:hAnsi="Times New Roman"/>
          <w:sz w:val="28"/>
          <w:szCs w:val="40"/>
          <w:lang w:eastAsia="ru-RU"/>
        </w:rPr>
        <w:t>спецпрофиля</w:t>
      </w:r>
      <w:proofErr w:type="spellEnd"/>
      <w:r w:rsidRPr="00704CF8">
        <w:rPr>
          <w:rFonts w:ascii="Times New Roman" w:eastAsia="Times New Roman" w:hAnsi="Times New Roman"/>
          <w:sz w:val="28"/>
          <w:szCs w:val="40"/>
          <w:lang w:eastAsia="ru-RU"/>
        </w:rPr>
        <w:t>.</w:t>
      </w:r>
    </w:p>
    <w:p w:rsidR="00704CF8" w:rsidRPr="00704CF8" w:rsidRDefault="00704CF8" w:rsidP="00704CF8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40"/>
          <w:lang w:eastAsia="ru-RU"/>
        </w:rPr>
      </w:pP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Ш</w:t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ирина выработки в свету (рисю</w:t>
      </w:r>
      <w:proofErr w:type="gramStart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proofErr w:type="gramEnd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) на уровне верхней кромки подвижного состава определяется по формуле: 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В = </w:t>
      </w:r>
      <w:r w:rsidRPr="00DA2992">
        <w:rPr>
          <w:rFonts w:ascii="Times New Roman" w:eastAsia="Times New Roman" w:hAnsi="Times New Roman"/>
          <w:sz w:val="28"/>
          <w:szCs w:val="28"/>
          <w:lang w:val="en-US" w:eastAsia="ru-RU"/>
        </w:rPr>
        <w:t>m</w:t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+</w:t>
      </w:r>
      <w:proofErr w:type="spellStart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кА+</w:t>
      </w:r>
      <w:proofErr w:type="gramStart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Р</w:t>
      </w:r>
      <w:proofErr w:type="gramEnd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+</w:t>
      </w:r>
      <w:proofErr w:type="spellEnd"/>
      <w:r w:rsidRPr="00DA2992">
        <w:rPr>
          <w:rFonts w:ascii="Times New Roman" w:eastAsia="Times New Roman" w:hAnsi="Times New Roman"/>
          <w:sz w:val="28"/>
          <w:szCs w:val="28"/>
          <w:lang w:val="en-US" w:eastAsia="ru-RU"/>
        </w:rPr>
        <w:t>n</w:t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где</w:t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val="en-US" w:eastAsia="ru-RU"/>
        </w:rPr>
        <w:t>m</w:t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- зазор между крепью и подвижным составом, </w:t>
      </w:r>
      <w:proofErr w:type="gramStart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proofErr w:type="gramEnd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proofErr w:type="gramStart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к</w:t>
      </w:r>
      <w:proofErr w:type="gramEnd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 – количество рельсовых путей;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А – ширина подвижного состава, </w:t>
      </w:r>
      <w:proofErr w:type="gramStart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proofErr w:type="gramEnd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proofErr w:type="gramStart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Р</w:t>
      </w:r>
      <w:proofErr w:type="gramEnd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 – зазор между составами, м;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val="en-US" w:eastAsia="ru-RU"/>
        </w:rPr>
        <w:t>n</w:t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 – </w:t>
      </w:r>
      <w:proofErr w:type="gramStart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свободный</w:t>
      </w:r>
      <w:proofErr w:type="gramEnd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 проход для людей на высоте 1,8м (в свету), м. 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/>
          <w:sz w:val="28"/>
          <w:szCs w:val="28"/>
          <w:u w:val="words"/>
          <w:lang w:eastAsia="ru-RU"/>
        </w:rPr>
        <w:tab/>
        <w:t xml:space="preserve">Таблица 1.  </w:t>
      </w:r>
      <w:r w:rsidRPr="00DA299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Характеристика специальных   профилей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77"/>
        <w:gridCol w:w="956"/>
        <w:gridCol w:w="919"/>
        <w:gridCol w:w="874"/>
        <w:gridCol w:w="874"/>
        <w:gridCol w:w="874"/>
        <w:gridCol w:w="920"/>
        <w:gridCol w:w="874"/>
        <w:gridCol w:w="874"/>
        <w:gridCol w:w="1229"/>
      </w:tblGrid>
      <w:tr w:rsidR="00704CF8" w:rsidRPr="00DA2992" w:rsidTr="00704CF8">
        <w:trPr>
          <w:trHeight w:val="375"/>
        </w:trPr>
        <w:tc>
          <w:tcPr>
            <w:tcW w:w="1177" w:type="dxa"/>
            <w:vMerge w:val="restart"/>
          </w:tcPr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№  профиля</w:t>
            </w:r>
          </w:p>
        </w:tc>
        <w:tc>
          <w:tcPr>
            <w:tcW w:w="956" w:type="dxa"/>
            <w:vMerge w:val="restart"/>
          </w:tcPr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Масса, </w:t>
            </w:r>
            <w:proofErr w:type="gramStart"/>
            <w:r w:rsidRPr="00DA299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кг</w:t>
            </w:r>
            <w:proofErr w:type="gramEnd"/>
            <w:r w:rsidRPr="00DA299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/м</w:t>
            </w:r>
          </w:p>
        </w:tc>
        <w:tc>
          <w:tcPr>
            <w:tcW w:w="6209" w:type="dxa"/>
            <w:gridSpan w:val="7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Размеры, </w:t>
            </w:r>
            <w:proofErr w:type="gramStart"/>
            <w:r w:rsidRPr="00DA299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мм</w:t>
            </w:r>
            <w:proofErr w:type="gramEnd"/>
          </w:p>
        </w:tc>
        <w:tc>
          <w:tcPr>
            <w:tcW w:w="1229" w:type="dxa"/>
            <w:vMerge w:val="restart"/>
          </w:tcPr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vertAlign w:val="superscript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Площадь сечения, см</w:t>
            </w:r>
            <w:proofErr w:type="gramStart"/>
            <w:r w:rsidRPr="00DA2992">
              <w:rPr>
                <w:rFonts w:ascii="Times New Roman" w:eastAsia="Times New Roman" w:hAnsi="Times New Roman"/>
                <w:b/>
                <w:bCs/>
                <w:sz w:val="24"/>
                <w:szCs w:val="24"/>
                <w:vertAlign w:val="superscript"/>
                <w:lang w:eastAsia="ru-RU"/>
              </w:rPr>
              <w:t>2</w:t>
            </w:r>
            <w:proofErr w:type="gramEnd"/>
          </w:p>
        </w:tc>
      </w:tr>
      <w:tr w:rsidR="00704CF8" w:rsidRPr="00DA2992" w:rsidTr="00704CF8">
        <w:trPr>
          <w:trHeight w:val="360"/>
        </w:trPr>
        <w:tc>
          <w:tcPr>
            <w:tcW w:w="1177" w:type="dxa"/>
            <w:vMerge/>
          </w:tcPr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956" w:type="dxa"/>
            <w:vMerge/>
          </w:tcPr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</w:p>
        </w:tc>
        <w:tc>
          <w:tcPr>
            <w:tcW w:w="919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i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i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874" w:type="dxa"/>
            <w:tcBorders>
              <w:top w:val="nil"/>
            </w:tcBorders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i/>
                <w:sz w:val="28"/>
                <w:szCs w:val="28"/>
                <w:lang w:eastAsia="ru-RU"/>
              </w:rPr>
              <w:t>м</w:t>
            </w:r>
          </w:p>
        </w:tc>
        <w:tc>
          <w:tcPr>
            <w:tcW w:w="874" w:type="dxa"/>
            <w:tcBorders>
              <w:top w:val="nil"/>
            </w:tcBorders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i/>
                <w:sz w:val="28"/>
                <w:szCs w:val="28"/>
                <w:lang w:val="en-US" w:eastAsia="ru-RU"/>
              </w:rPr>
              <w:t>m</w:t>
            </w:r>
          </w:p>
        </w:tc>
        <w:tc>
          <w:tcPr>
            <w:tcW w:w="920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sz w:val="28"/>
                <w:szCs w:val="28"/>
                <w:lang w:eastAsia="ru-RU"/>
              </w:rPr>
            </w:pPr>
            <w:proofErr w:type="spellStart"/>
            <w:r w:rsidRPr="00DA2992">
              <w:rPr>
                <w:rFonts w:ascii="Times New Roman" w:eastAsia="Times New Roman" w:hAnsi="Times New Roman"/>
                <w:b/>
                <w:bCs/>
                <w:i/>
                <w:sz w:val="28"/>
                <w:szCs w:val="28"/>
                <w:lang w:eastAsia="ru-RU"/>
              </w:rPr>
              <w:t>н</w:t>
            </w:r>
            <w:proofErr w:type="spellEnd"/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i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i/>
                <w:sz w:val="28"/>
                <w:szCs w:val="28"/>
                <w:lang w:val="en-US" w:eastAsia="ru-RU"/>
              </w:rPr>
              <w:t>h</w:t>
            </w:r>
          </w:p>
        </w:tc>
        <w:tc>
          <w:tcPr>
            <w:tcW w:w="1229" w:type="dxa"/>
            <w:vMerge/>
          </w:tcPr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</w:p>
        </w:tc>
      </w:tr>
      <w:tr w:rsidR="00704CF8" w:rsidRPr="00DA2992" w:rsidTr="00704CF8">
        <w:tc>
          <w:tcPr>
            <w:tcW w:w="1177" w:type="dxa"/>
          </w:tcPr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СВП14</w:t>
            </w:r>
          </w:p>
        </w:tc>
        <w:tc>
          <w:tcPr>
            <w:tcW w:w="956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14,7</w:t>
            </w:r>
          </w:p>
        </w:tc>
        <w:tc>
          <w:tcPr>
            <w:tcW w:w="919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121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84,4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55,0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46,5</w:t>
            </w:r>
          </w:p>
        </w:tc>
        <w:tc>
          <w:tcPr>
            <w:tcW w:w="920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88,0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7,8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21,0</w:t>
            </w:r>
          </w:p>
        </w:tc>
        <w:tc>
          <w:tcPr>
            <w:tcW w:w="1229" w:type="dxa"/>
          </w:tcPr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18,70</w:t>
            </w:r>
          </w:p>
        </w:tc>
      </w:tr>
      <w:tr w:rsidR="00704CF8" w:rsidRPr="00DA2992" w:rsidTr="00704CF8">
        <w:tc>
          <w:tcPr>
            <w:tcW w:w="1177" w:type="dxa"/>
          </w:tcPr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СВП17</w:t>
            </w:r>
          </w:p>
        </w:tc>
        <w:tc>
          <w:tcPr>
            <w:tcW w:w="956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17,0</w:t>
            </w:r>
          </w:p>
        </w:tc>
        <w:tc>
          <w:tcPr>
            <w:tcW w:w="919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131,5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91,5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60,0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51,0</w:t>
            </w:r>
          </w:p>
        </w:tc>
        <w:tc>
          <w:tcPr>
            <w:tcW w:w="920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94,0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8,5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23,0</w:t>
            </w:r>
          </w:p>
        </w:tc>
        <w:tc>
          <w:tcPr>
            <w:tcW w:w="1229" w:type="dxa"/>
          </w:tcPr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21,73</w:t>
            </w:r>
          </w:p>
        </w:tc>
      </w:tr>
      <w:tr w:rsidR="00704CF8" w:rsidRPr="00DA2992" w:rsidTr="00704CF8">
        <w:tc>
          <w:tcPr>
            <w:tcW w:w="1177" w:type="dxa"/>
          </w:tcPr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СВП19</w:t>
            </w:r>
          </w:p>
        </w:tc>
        <w:tc>
          <w:tcPr>
            <w:tcW w:w="956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19,2</w:t>
            </w:r>
          </w:p>
        </w:tc>
        <w:tc>
          <w:tcPr>
            <w:tcW w:w="919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136,0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94,0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60,0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51,0</w:t>
            </w:r>
          </w:p>
        </w:tc>
        <w:tc>
          <w:tcPr>
            <w:tcW w:w="920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102,0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9,5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24,0</w:t>
            </w:r>
          </w:p>
        </w:tc>
        <w:tc>
          <w:tcPr>
            <w:tcW w:w="1229" w:type="dxa"/>
          </w:tcPr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24,44</w:t>
            </w:r>
          </w:p>
        </w:tc>
      </w:tr>
      <w:tr w:rsidR="00704CF8" w:rsidRPr="00DA2992" w:rsidTr="00704CF8">
        <w:tc>
          <w:tcPr>
            <w:tcW w:w="1177" w:type="dxa"/>
          </w:tcPr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СВП22</w:t>
            </w:r>
          </w:p>
        </w:tc>
        <w:tc>
          <w:tcPr>
            <w:tcW w:w="956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21,9</w:t>
            </w:r>
          </w:p>
        </w:tc>
        <w:tc>
          <w:tcPr>
            <w:tcW w:w="919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145,5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99,5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60,0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51,0</w:t>
            </w:r>
          </w:p>
        </w:tc>
        <w:tc>
          <w:tcPr>
            <w:tcW w:w="920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110,0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11,0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25,5</w:t>
            </w:r>
          </w:p>
        </w:tc>
        <w:tc>
          <w:tcPr>
            <w:tcW w:w="1229" w:type="dxa"/>
          </w:tcPr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27,91</w:t>
            </w:r>
          </w:p>
        </w:tc>
      </w:tr>
      <w:tr w:rsidR="00704CF8" w:rsidRPr="00DA2992" w:rsidTr="00704CF8">
        <w:tc>
          <w:tcPr>
            <w:tcW w:w="1177" w:type="dxa"/>
          </w:tcPr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СВП27</w:t>
            </w:r>
          </w:p>
        </w:tc>
        <w:tc>
          <w:tcPr>
            <w:tcW w:w="956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26,9</w:t>
            </w:r>
          </w:p>
        </w:tc>
        <w:tc>
          <w:tcPr>
            <w:tcW w:w="919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149,5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99,5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59,5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50,6</w:t>
            </w:r>
          </w:p>
        </w:tc>
        <w:tc>
          <w:tcPr>
            <w:tcW w:w="920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123,0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13,0</w:t>
            </w:r>
          </w:p>
        </w:tc>
        <w:tc>
          <w:tcPr>
            <w:tcW w:w="874" w:type="dxa"/>
            <w:vAlign w:val="center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29,0</w:t>
            </w:r>
          </w:p>
        </w:tc>
        <w:tc>
          <w:tcPr>
            <w:tcW w:w="1229" w:type="dxa"/>
          </w:tcPr>
          <w:p w:rsidR="00704CF8" w:rsidRPr="00DA2992" w:rsidRDefault="00704CF8" w:rsidP="00F2672E">
            <w:pPr>
              <w:spacing w:after="0" w:line="240" w:lineRule="auto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34,37</w:t>
            </w:r>
          </w:p>
        </w:tc>
      </w:tr>
    </w:tbl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704CF8" w:rsidRPr="00DA2992" w:rsidRDefault="00704CF8" w:rsidP="00704CF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В соответствии с Правилами безопасности при откатке контактными электровозами и механической доставке людей расстояние от головки рельсов до контактного провода в выработках должно быть не менее 1,8м, на площадках и в выработках, по которым передвигаются люди – не менее 2м, в выработках околоствольных дворов до места, где производится посадка людей в вагонетки – 2,2м. Расстояние от контактного провода до </w:t>
      </w:r>
      <w:proofErr w:type="spellStart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верхняка</w:t>
      </w:r>
      <w:proofErr w:type="spellEnd"/>
      <w:proofErr w:type="gramEnd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 крепи должно быть не менее 0,2м. </w:t>
      </w:r>
    </w:p>
    <w:p w:rsidR="00704CF8" w:rsidRPr="00DA2992" w:rsidRDefault="00704CF8" w:rsidP="00704CF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Толщина балластного слоя под шпалами принимается не менее 100мм, толщина шпал – 120-150мм. Шпалы должны находиться в балласте на 2/3 своей высоты (толщины).</w:t>
      </w:r>
    </w:p>
    <w:p w:rsidR="00704CF8" w:rsidRPr="00DA2992" w:rsidRDefault="00704CF8" w:rsidP="00704CF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Высота рельсов определяется их типом Р18-90, Р24-107, Р33-128, Р38-135мм. </w:t>
      </w:r>
    </w:p>
    <w:p w:rsidR="00704CF8" w:rsidRPr="00DA2992" w:rsidRDefault="00704CF8" w:rsidP="00704CF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Определив ширину выработки в свету и приняв </w:t>
      </w:r>
      <w:proofErr w:type="spellStart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спецпрофиль</w:t>
      </w:r>
      <w:proofErr w:type="spellEnd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 трёхзвенной арки по таблице 2, выбираем арку с соответствующей расчётной шириной  В. По выбранной ширине арки устанавливаем площадь её сечения до осадки  </w:t>
      </w:r>
      <w:proofErr w:type="gramStart"/>
      <w:r w:rsidRPr="00DA2992">
        <w:rPr>
          <w:rFonts w:ascii="Times New Roman" w:eastAsia="Times New Roman" w:hAnsi="Times New Roman"/>
          <w:sz w:val="28"/>
          <w:szCs w:val="28"/>
          <w:lang w:val="en-US" w:eastAsia="ru-RU"/>
        </w:rPr>
        <w:t>S</w:t>
      </w:r>
      <w:proofErr w:type="gramEnd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ар, периметр Ра и высоту профиля арки Н. По этим величинам находим площадь сечения выработки в свету </w:t>
      </w:r>
      <w:r w:rsidRPr="00DA2992">
        <w:rPr>
          <w:rFonts w:ascii="Times New Roman" w:eastAsia="Times New Roman" w:hAnsi="Times New Roman"/>
          <w:sz w:val="28"/>
          <w:szCs w:val="28"/>
          <w:lang w:val="en-US" w:eastAsia="ru-RU"/>
        </w:rPr>
        <w:t>S</w:t>
      </w:r>
      <w:proofErr w:type="spellStart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св</w:t>
      </w:r>
      <w:proofErr w:type="spellEnd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 после осадки. </w:t>
      </w:r>
    </w:p>
    <w:p w:rsidR="00704CF8" w:rsidRPr="00DA2992" w:rsidRDefault="00704CF8" w:rsidP="00704CF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Площадь сечения выработки в </w:t>
      </w:r>
      <w:proofErr w:type="spellStart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черне</w:t>
      </w:r>
      <w:proofErr w:type="spellEnd"/>
      <w:r w:rsidRPr="00DA2992">
        <w:rPr>
          <w:rFonts w:ascii="Times New Roman" w:eastAsia="Times New Roman" w:hAnsi="Times New Roman"/>
          <w:i/>
          <w:sz w:val="28"/>
          <w:szCs w:val="28"/>
          <w:lang w:val="en-US" w:eastAsia="ru-RU"/>
        </w:rPr>
        <w:t>S</w:t>
      </w:r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>ч м</w:t>
      </w:r>
      <w:proofErr w:type="gramStart"/>
      <w:r w:rsidRPr="00DA2992">
        <w:rPr>
          <w:rFonts w:ascii="Times New Roman" w:eastAsia="Times New Roman" w:hAnsi="Times New Roman"/>
          <w:i/>
          <w:sz w:val="28"/>
          <w:szCs w:val="28"/>
          <w:vertAlign w:val="superscript"/>
          <w:lang w:eastAsia="ru-RU"/>
        </w:rPr>
        <w:t>2</w:t>
      </w:r>
      <w:proofErr w:type="gramEnd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 определяется из выражения: </w:t>
      </w:r>
    </w:p>
    <w:p w:rsidR="00704CF8" w:rsidRPr="00DA2992" w:rsidRDefault="00704CF8" w:rsidP="00704CF8">
      <w:pPr>
        <w:spacing w:after="0" w:line="240" w:lineRule="auto"/>
        <w:jc w:val="both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i/>
          <w:sz w:val="28"/>
          <w:szCs w:val="28"/>
          <w:lang w:val="en-US" w:eastAsia="ru-RU"/>
        </w:rPr>
        <w:t>S</w:t>
      </w:r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ч = </w:t>
      </w:r>
      <w:r w:rsidRPr="00DA2992">
        <w:rPr>
          <w:rFonts w:ascii="Times New Roman" w:eastAsia="Times New Roman" w:hAnsi="Times New Roman"/>
          <w:i/>
          <w:sz w:val="28"/>
          <w:szCs w:val="28"/>
          <w:lang w:val="en-US" w:eastAsia="ru-RU"/>
        </w:rPr>
        <w:t>S</w:t>
      </w:r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>ар +Ра (Н+δ</w:t>
      </w:r>
      <w:r w:rsidRPr="00DA2992">
        <w:rPr>
          <w:rFonts w:ascii="Times New Roman" w:eastAsia="Times New Roman" w:hAnsi="Times New Roman"/>
          <w:i/>
          <w:sz w:val="28"/>
          <w:szCs w:val="28"/>
          <w:vertAlign w:val="subscript"/>
          <w:lang w:eastAsia="ru-RU"/>
        </w:rPr>
        <w:t>з</w:t>
      </w:r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>),</w:t>
      </w:r>
    </w:p>
    <w:p w:rsidR="00704CF8" w:rsidRPr="00DA2992" w:rsidRDefault="00704CF8" w:rsidP="00704CF8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где</w:t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  <w:t>Н – высота профиля арки;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  <w:t>δ</w:t>
      </w:r>
      <w:r w:rsidRPr="00DA2992"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>з</w:t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 - толщина затяжки (δ</w:t>
      </w:r>
      <w:r w:rsidRPr="00DA2992">
        <w:rPr>
          <w:rFonts w:ascii="Times New Roman" w:eastAsia="Times New Roman" w:hAnsi="Times New Roman"/>
          <w:sz w:val="28"/>
          <w:szCs w:val="28"/>
          <w:vertAlign w:val="subscript"/>
          <w:lang w:eastAsia="ru-RU"/>
        </w:rPr>
        <w:t>з</w:t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 = 50мм).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Площадь сечения выработки в проходке будет: 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i/>
          <w:sz w:val="28"/>
          <w:szCs w:val="28"/>
          <w:lang w:val="en-US" w:eastAsia="ru-RU"/>
        </w:rPr>
        <w:t>S</w:t>
      </w:r>
      <w:proofErr w:type="spellStart"/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>пр</w:t>
      </w:r>
      <w:proofErr w:type="spellEnd"/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= (1</w:t>
      </w:r>
      <w:proofErr w:type="gramStart"/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>,03</w:t>
      </w:r>
      <w:proofErr w:type="gramEnd"/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>+1,05)</w:t>
      </w:r>
      <w:r w:rsidRPr="00DA2992">
        <w:rPr>
          <w:rFonts w:ascii="Times New Roman" w:eastAsia="Times New Roman" w:hAnsi="Times New Roman"/>
          <w:i/>
          <w:sz w:val="28"/>
          <w:szCs w:val="28"/>
          <w:lang w:val="en-US" w:eastAsia="ru-RU"/>
        </w:rPr>
        <w:t>S</w:t>
      </w:r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ч, 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где</w:t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1,03-1,05 – коэффициент увеличения площади </w:t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    сечения в проходке. 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Расчётную площадь поперечного сечения выработки в свету проверяют по допустимой скорости движения по ней необходимого количества воздуха по формуле: 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i/>
          <w:sz w:val="28"/>
          <w:szCs w:val="28"/>
          <w:lang w:val="en-US" w:eastAsia="ru-RU"/>
        </w:rPr>
        <w:t>Q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i/>
          <w:sz w:val="28"/>
          <w:szCs w:val="28"/>
          <w:lang w:val="en-US" w:eastAsia="ru-RU"/>
        </w:rPr>
        <w:t>V</w:t>
      </w:r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 xml:space="preserve"> = ---------, 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i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i/>
          <w:sz w:val="28"/>
          <w:szCs w:val="28"/>
          <w:lang w:val="en-US" w:eastAsia="ru-RU"/>
        </w:rPr>
        <w:t>S</w:t>
      </w:r>
      <w:proofErr w:type="spellStart"/>
      <w:r w:rsidRPr="00DA2992">
        <w:rPr>
          <w:rFonts w:ascii="Times New Roman" w:eastAsia="Times New Roman" w:hAnsi="Times New Roman"/>
          <w:i/>
          <w:sz w:val="28"/>
          <w:szCs w:val="28"/>
          <w:lang w:eastAsia="ru-RU"/>
        </w:rPr>
        <w:t>св</w:t>
      </w:r>
      <w:proofErr w:type="spellEnd"/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 где</w:t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val="en-US" w:eastAsia="ru-RU"/>
        </w:rPr>
        <w:t>V</w:t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 – допустимая скорость движения воздуха </w:t>
      </w:r>
      <w:proofErr w:type="gramStart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по</w:t>
      </w:r>
      <w:proofErr w:type="gramEnd"/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  <w:t>выработке в свету, м</w:t>
      </w:r>
      <w:proofErr w:type="gramStart"/>
      <w:r w:rsidRPr="00DA2992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2</w:t>
      </w:r>
      <w:proofErr w:type="gramEnd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val="en-US" w:eastAsia="ru-RU"/>
        </w:rPr>
        <w:t>Q</w:t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 – </w:t>
      </w:r>
      <w:proofErr w:type="gramStart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количество</w:t>
      </w:r>
      <w:proofErr w:type="gramEnd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 воздуха, которое должно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ab/>
        <w:t>поступать по выработке, м</w:t>
      </w:r>
      <w:r w:rsidRPr="00DA2992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3</w:t>
      </w:r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/</w:t>
      </w:r>
      <w:proofErr w:type="gramStart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proofErr w:type="gramEnd"/>
      <w:r w:rsidRPr="00DA2992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04CF8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04CF8" w:rsidRPr="00DA2992" w:rsidRDefault="00704CF8" w:rsidP="00704CF8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Согласно Правилам безопасности максимальная скорость движения воздуха по квершлагам, главным откаточным штрекам не должна превышать 8м/с, по прочим выработкам, пройденным по углю и породе – 6м/с, а минимальная – 0,25м/</w:t>
      </w:r>
      <w:proofErr w:type="gramStart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с</w:t>
      </w:r>
      <w:proofErr w:type="gramEnd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. </w:t>
      </w:r>
    </w:p>
    <w:p w:rsidR="00704CF8" w:rsidRDefault="00704CF8" w:rsidP="00704CF8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8"/>
          <w:szCs w:val="28"/>
          <w:u w:val="words"/>
          <w:lang w:eastAsia="ru-RU"/>
        </w:rPr>
      </w:pPr>
    </w:p>
    <w:p w:rsidR="00704CF8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04CF8" w:rsidRDefault="00704CF8" w:rsidP="00704CF8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04CF8" w:rsidRPr="00704CF8" w:rsidRDefault="00704CF8" w:rsidP="00704CF8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32"/>
          <w:lang w:eastAsia="ru-RU"/>
        </w:rPr>
      </w:pPr>
      <w:r w:rsidRPr="00704CF8">
        <w:rPr>
          <w:rFonts w:ascii="Times New Roman" w:eastAsia="Times New Roman" w:hAnsi="Times New Roman"/>
          <w:b/>
          <w:bCs/>
          <w:sz w:val="28"/>
          <w:szCs w:val="32"/>
          <w:u w:val="words"/>
          <w:lang w:eastAsia="ru-RU"/>
        </w:rPr>
        <w:lastRenderedPageBreak/>
        <w:t xml:space="preserve">Таблица 2.  </w:t>
      </w:r>
      <w:r w:rsidRPr="00704CF8">
        <w:rPr>
          <w:rFonts w:ascii="Times New Roman" w:eastAsia="Times New Roman" w:hAnsi="Times New Roman"/>
          <w:b/>
          <w:bCs/>
          <w:sz w:val="28"/>
          <w:szCs w:val="32"/>
          <w:lang w:eastAsia="ru-RU"/>
        </w:rPr>
        <w:t>Характеристика арочной податливой крепи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b/>
          <w:bCs/>
          <w:sz w:val="32"/>
          <w:szCs w:val="32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96"/>
        <w:gridCol w:w="1196"/>
        <w:gridCol w:w="1196"/>
        <w:gridCol w:w="1196"/>
        <w:gridCol w:w="1196"/>
        <w:gridCol w:w="1197"/>
        <w:gridCol w:w="1197"/>
        <w:gridCol w:w="18"/>
        <w:gridCol w:w="1179"/>
      </w:tblGrid>
      <w:tr w:rsidR="00704CF8" w:rsidRPr="00DA2992" w:rsidTr="00F2672E">
        <w:trPr>
          <w:cantSplit/>
          <w:trHeight w:val="2636"/>
        </w:trPr>
        <w:tc>
          <w:tcPr>
            <w:tcW w:w="1196" w:type="dxa"/>
            <w:textDirection w:val="btLr"/>
          </w:tcPr>
          <w:p w:rsidR="00704CF8" w:rsidRPr="00DA2992" w:rsidRDefault="00704CF8" w:rsidP="00F2672E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b/>
                <w:bCs/>
                <w:sz w:val="28"/>
                <w:szCs w:val="28"/>
                <w:vertAlign w:val="superscript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Сечение выработки в свету после осадки 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en-US" w:eastAsia="ru-RU"/>
              </w:rPr>
              <w:t>S</w:t>
            </w:r>
            <w:proofErr w:type="spell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св</w:t>
            </w:r>
            <w:proofErr w:type="spellEnd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, м</w:t>
            </w:r>
            <w:proofErr w:type="gram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196" w:type="dxa"/>
            <w:textDirection w:val="btLr"/>
          </w:tcPr>
          <w:p w:rsidR="00704CF8" w:rsidRPr="00DA2992" w:rsidRDefault="00704CF8" w:rsidP="00F2672E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Площадь сечения выработки в свету до осадки 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en-US" w:eastAsia="ru-RU"/>
              </w:rPr>
              <w:t>S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ар, м</w:t>
            </w:r>
            <w:proofErr w:type="gram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vertAlign w:val="superscript"/>
                <w:lang w:eastAsia="ru-RU"/>
              </w:rPr>
              <w:t>2</w:t>
            </w:r>
            <w:proofErr w:type="gramEnd"/>
          </w:p>
        </w:tc>
        <w:tc>
          <w:tcPr>
            <w:tcW w:w="1196" w:type="dxa"/>
            <w:textDirection w:val="btLr"/>
          </w:tcPr>
          <w:p w:rsidR="00704CF8" w:rsidRPr="00DA2992" w:rsidRDefault="00704CF8" w:rsidP="00F2672E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Ширина арки по почве</w:t>
            </w:r>
            <w:proofErr w:type="gram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 В</w:t>
            </w:r>
            <w:proofErr w:type="gramEnd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, м</w:t>
            </w:r>
          </w:p>
        </w:tc>
        <w:tc>
          <w:tcPr>
            <w:tcW w:w="1196" w:type="dxa"/>
            <w:textDirection w:val="btLr"/>
          </w:tcPr>
          <w:p w:rsidR="00704CF8" w:rsidRPr="00DA2992" w:rsidRDefault="00704CF8" w:rsidP="00F2672E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Высота арки до осадки</w:t>
            </w:r>
          </w:p>
          <w:p w:rsidR="00704CF8" w:rsidRPr="00DA2992" w:rsidRDefault="00704CF8" w:rsidP="00F2672E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en-US" w:eastAsia="ru-RU"/>
              </w:rPr>
              <w:t>h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vertAlign w:val="subscript"/>
                <w:lang w:eastAsia="ru-RU"/>
              </w:rPr>
              <w:t>2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, м </w:t>
            </w:r>
          </w:p>
        </w:tc>
        <w:tc>
          <w:tcPr>
            <w:tcW w:w="1196" w:type="dxa"/>
            <w:textDirection w:val="btLr"/>
          </w:tcPr>
          <w:p w:rsidR="00704CF8" w:rsidRPr="00DA2992" w:rsidRDefault="00704CF8" w:rsidP="00F2672E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Радиус </w:t>
            </w:r>
            <w:proofErr w:type="spell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верхняка</w:t>
            </w:r>
            <w:proofErr w:type="spellEnd"/>
            <w:proofErr w:type="gram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en-US" w:eastAsia="ru-RU"/>
              </w:rPr>
              <w:t>r</w:t>
            </w:r>
            <w:proofErr w:type="gramEnd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, м</w:t>
            </w:r>
          </w:p>
        </w:tc>
        <w:tc>
          <w:tcPr>
            <w:tcW w:w="1197" w:type="dxa"/>
            <w:textDirection w:val="btLr"/>
          </w:tcPr>
          <w:p w:rsidR="00704CF8" w:rsidRPr="00DA2992" w:rsidRDefault="00704CF8" w:rsidP="00F2672E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Радиус стойки 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en-US" w:eastAsia="ru-RU"/>
              </w:rPr>
              <w:t>R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, м</w:t>
            </w:r>
          </w:p>
        </w:tc>
        <w:tc>
          <w:tcPr>
            <w:tcW w:w="1197" w:type="dxa"/>
            <w:textDirection w:val="btLr"/>
          </w:tcPr>
          <w:p w:rsidR="00704CF8" w:rsidRPr="00DA2992" w:rsidRDefault="00704CF8" w:rsidP="00F2672E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Высота прямой части стойки 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val="en-US" w:eastAsia="ru-RU"/>
              </w:rPr>
              <w:t>h</w:t>
            </w: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,  м</w:t>
            </w:r>
          </w:p>
        </w:tc>
        <w:tc>
          <w:tcPr>
            <w:tcW w:w="1197" w:type="dxa"/>
            <w:gridSpan w:val="2"/>
            <w:textDirection w:val="btLr"/>
          </w:tcPr>
          <w:p w:rsidR="00704CF8" w:rsidRPr="00DA2992" w:rsidRDefault="00704CF8" w:rsidP="00F2672E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Периметр арки до осадки </w:t>
            </w:r>
            <w:proofErr w:type="spell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Рс</w:t>
            </w:r>
            <w:proofErr w:type="spellEnd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, м</w:t>
            </w:r>
          </w:p>
        </w:tc>
      </w:tr>
      <w:tr w:rsidR="00704CF8" w:rsidRPr="00DA2992" w:rsidTr="00F2672E">
        <w:tc>
          <w:tcPr>
            <w:tcW w:w="9571" w:type="dxa"/>
            <w:gridSpan w:val="9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Трёхзвенные арки из </w:t>
            </w:r>
            <w:proofErr w:type="spell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спецпрофиля</w:t>
            </w:r>
            <w:proofErr w:type="spellEnd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 17 кг/м</w:t>
            </w:r>
          </w:p>
        </w:tc>
      </w:tr>
      <w:tr w:rsidR="00704CF8" w:rsidRPr="00DA2992" w:rsidTr="00F2672E"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val="en-US" w:eastAsia="ru-RU"/>
              </w:rPr>
              <w:t>4</w:t>
            </w: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,8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5,6</w:t>
            </w:r>
          </w:p>
        </w:tc>
        <w:tc>
          <w:tcPr>
            <w:tcW w:w="1196" w:type="dxa"/>
            <w:tcBorders>
              <w:top w:val="nil"/>
            </w:tcBorders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2,49</w:t>
            </w:r>
          </w:p>
        </w:tc>
        <w:tc>
          <w:tcPr>
            <w:tcW w:w="1196" w:type="dxa"/>
            <w:tcBorders>
              <w:top w:val="nil"/>
            </w:tcBorders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2,564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1,16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1,60</w:t>
            </w:r>
          </w:p>
        </w:tc>
        <w:tc>
          <w:tcPr>
            <w:tcW w:w="1215" w:type="dxa"/>
            <w:gridSpan w:val="2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 xml:space="preserve">1,11 </w:t>
            </w:r>
          </w:p>
        </w:tc>
        <w:tc>
          <w:tcPr>
            <w:tcW w:w="1179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6,60</w:t>
            </w:r>
          </w:p>
        </w:tc>
      </w:tr>
      <w:tr w:rsidR="00704CF8" w:rsidRPr="00DA2992" w:rsidTr="00F2672E"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5,0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6,6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2,85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2,645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1,39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1,60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1,11</w:t>
            </w:r>
          </w:p>
        </w:tc>
        <w:tc>
          <w:tcPr>
            <w:tcW w:w="1197" w:type="dxa"/>
            <w:gridSpan w:val="2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7,0</w:t>
            </w:r>
          </w:p>
        </w:tc>
      </w:tr>
      <w:tr w:rsidR="00704CF8" w:rsidRPr="00DA2992" w:rsidTr="00F2672E"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6,6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7,5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3,17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2,720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1,60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1,60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1,11</w:t>
            </w:r>
          </w:p>
        </w:tc>
        <w:tc>
          <w:tcPr>
            <w:tcW w:w="1197" w:type="dxa"/>
            <w:gridSpan w:val="2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7,4</w:t>
            </w:r>
          </w:p>
        </w:tc>
      </w:tr>
      <w:tr w:rsidR="00704CF8" w:rsidRPr="00DA2992" w:rsidTr="00F2672E"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7,6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8,5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3,42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2,933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1,60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1,93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1,08</w:t>
            </w:r>
          </w:p>
        </w:tc>
        <w:tc>
          <w:tcPr>
            <w:tcW w:w="1197" w:type="dxa"/>
            <w:gridSpan w:val="2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8,17</w:t>
            </w:r>
          </w:p>
        </w:tc>
      </w:tr>
      <w:tr w:rsidR="00704CF8" w:rsidRPr="00DA2992" w:rsidTr="00F2672E"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9,8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11,0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4,20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3,000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2,10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2,90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0,75</w:t>
            </w:r>
          </w:p>
        </w:tc>
        <w:tc>
          <w:tcPr>
            <w:tcW w:w="1197" w:type="dxa"/>
            <w:gridSpan w:val="2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8,40</w:t>
            </w:r>
          </w:p>
        </w:tc>
      </w:tr>
      <w:tr w:rsidR="00704CF8" w:rsidRPr="00DA2992" w:rsidTr="00F2672E"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11,1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12,5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4,38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3,394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2,11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2,40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1,09</w:t>
            </w:r>
          </w:p>
        </w:tc>
        <w:tc>
          <w:tcPr>
            <w:tcW w:w="1197" w:type="dxa"/>
            <w:gridSpan w:val="2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9,63</w:t>
            </w:r>
          </w:p>
        </w:tc>
      </w:tr>
      <w:tr w:rsidR="00704CF8" w:rsidRPr="00DA2992" w:rsidTr="00F2672E">
        <w:tc>
          <w:tcPr>
            <w:tcW w:w="9571" w:type="dxa"/>
            <w:gridSpan w:val="9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Трёхзвенные арки из </w:t>
            </w:r>
            <w:proofErr w:type="spellStart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>спецпрофиля</w:t>
            </w:r>
            <w:proofErr w:type="spellEnd"/>
            <w:r w:rsidRPr="00DA2992"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  <w:t xml:space="preserve"> 27кг/м</w:t>
            </w:r>
          </w:p>
        </w:tc>
      </w:tr>
      <w:tr w:rsidR="00704CF8" w:rsidRPr="00DA2992" w:rsidTr="00F2672E"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7,6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8,5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3,42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2,051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1,60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1,93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1,08</w:t>
            </w:r>
          </w:p>
        </w:tc>
        <w:tc>
          <w:tcPr>
            <w:tcW w:w="1197" w:type="dxa"/>
            <w:gridSpan w:val="2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7,95</w:t>
            </w:r>
          </w:p>
        </w:tc>
      </w:tr>
      <w:tr w:rsidR="00704CF8" w:rsidRPr="00DA2992" w:rsidTr="00F2672E"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8,8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10,0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3,83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2,028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1,93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1,93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1,08</w:t>
            </w:r>
          </w:p>
        </w:tc>
        <w:tc>
          <w:tcPr>
            <w:tcW w:w="1197" w:type="dxa"/>
            <w:gridSpan w:val="2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8,40</w:t>
            </w:r>
          </w:p>
        </w:tc>
      </w:tr>
      <w:tr w:rsidR="00704CF8" w:rsidRPr="00DA2992" w:rsidTr="00F2672E"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11,1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12,5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4,53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3,402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2,11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2,40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1,08</w:t>
            </w:r>
          </w:p>
        </w:tc>
        <w:tc>
          <w:tcPr>
            <w:tcW w:w="1197" w:type="dxa"/>
            <w:gridSpan w:val="2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9,40</w:t>
            </w:r>
          </w:p>
        </w:tc>
      </w:tr>
      <w:tr w:rsidR="00704CF8" w:rsidRPr="00DA2992" w:rsidTr="00F2672E"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12,5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14,0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4,78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3,502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2,40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2,40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1,09</w:t>
            </w:r>
          </w:p>
        </w:tc>
        <w:tc>
          <w:tcPr>
            <w:tcW w:w="1197" w:type="dxa"/>
            <w:gridSpan w:val="2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9,90</w:t>
            </w:r>
          </w:p>
        </w:tc>
      </w:tr>
      <w:tr w:rsidR="00704CF8" w:rsidRPr="00DA2992" w:rsidTr="00F2672E"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13,5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15,0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4,88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3,685</w:t>
            </w:r>
          </w:p>
        </w:tc>
        <w:tc>
          <w:tcPr>
            <w:tcW w:w="1196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2,40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2,62</w:t>
            </w:r>
          </w:p>
        </w:tc>
        <w:tc>
          <w:tcPr>
            <w:tcW w:w="1197" w:type="dxa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1,13</w:t>
            </w:r>
          </w:p>
        </w:tc>
        <w:tc>
          <w:tcPr>
            <w:tcW w:w="1197" w:type="dxa"/>
            <w:gridSpan w:val="2"/>
          </w:tcPr>
          <w:p w:rsidR="00704CF8" w:rsidRPr="00DA2992" w:rsidRDefault="00704CF8" w:rsidP="00F267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DA2992"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  <w:t>10,30</w:t>
            </w:r>
          </w:p>
        </w:tc>
      </w:tr>
    </w:tbl>
    <w:p w:rsidR="00704CF8" w:rsidRPr="00DA2992" w:rsidRDefault="00704CF8" w:rsidP="00704CF8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704CF8" w:rsidRPr="00DA2992" w:rsidRDefault="00704CF8" w:rsidP="00704CF8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Cs/>
          <w:sz w:val="28"/>
          <w:szCs w:val="28"/>
          <w:u w:val="words"/>
          <w:lang w:eastAsia="ru-RU"/>
        </w:rPr>
        <w:t xml:space="preserve">Пример. </w:t>
      </w:r>
      <w:proofErr w:type="spellStart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Двухпутевой</w:t>
      </w:r>
      <w:proofErr w:type="spellEnd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главный откаточный штрек крепится трёхзвенной металлической арочной податливой крепью из </w:t>
      </w:r>
      <w:proofErr w:type="spellStart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спецпрофиля</w:t>
      </w:r>
      <w:proofErr w:type="spellEnd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СВП27. Определить размеры поперечного сечения этой выработки, если откатка груза осуществляется аккумуляторными электровозами в вагонетках ВГ3,3. Количество воздуха, поступающего по штреку, </w:t>
      </w:r>
    </w:p>
    <w:p w:rsidR="00704CF8" w:rsidRPr="00DA2992" w:rsidRDefault="00704CF8" w:rsidP="00704CF8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Q</w:t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= 4600м</w:t>
      </w:r>
      <w:r w:rsidRPr="00DA2992">
        <w:rPr>
          <w:rFonts w:ascii="Times New Roman" w:eastAsia="Times New Roman" w:hAnsi="Times New Roman"/>
          <w:bCs/>
          <w:sz w:val="28"/>
          <w:szCs w:val="28"/>
          <w:vertAlign w:val="superscript"/>
          <w:lang w:eastAsia="ru-RU"/>
        </w:rPr>
        <w:t>3</w:t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/мин.</w:t>
      </w:r>
    </w:p>
    <w:p w:rsidR="00704CF8" w:rsidRDefault="00704CF8" w:rsidP="00704CF8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8"/>
          <w:szCs w:val="28"/>
          <w:u w:val="words"/>
          <w:lang w:eastAsia="ru-RU"/>
        </w:rPr>
      </w:pPr>
    </w:p>
    <w:p w:rsidR="00704CF8" w:rsidRPr="00DA2992" w:rsidRDefault="00704CF8" w:rsidP="00704CF8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Cs/>
          <w:sz w:val="28"/>
          <w:szCs w:val="28"/>
          <w:u w:val="words"/>
          <w:lang w:eastAsia="ru-RU"/>
        </w:rPr>
        <w:t>Решение</w:t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:  В связи с тем, что ширина электровоза – 1350мм больше ширины вагонетки – 1320мм, расчёт будем вести с учётом ширины электровоза. </w:t>
      </w:r>
    </w:p>
    <w:p w:rsidR="00704CF8" w:rsidRPr="00DA2992" w:rsidRDefault="00704CF8" w:rsidP="00704CF8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Ширина штрека в свету на уровне подвижного состава 1510мм (высота электровоза АРП14) составит:</w:t>
      </w:r>
    </w:p>
    <w:p w:rsidR="00704CF8" w:rsidRPr="00DA2992" w:rsidRDefault="00704CF8" w:rsidP="00704CF8">
      <w:pPr>
        <w:spacing w:after="0" w:line="240" w:lineRule="auto"/>
        <w:ind w:firstLine="567"/>
        <w:rPr>
          <w:rFonts w:ascii="Times New Roman" w:eastAsia="Times New Roman" w:hAnsi="Times New Roman"/>
          <w:bCs/>
          <w:i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В  = </w:t>
      </w:r>
      <w:r w:rsidRPr="00DA2992">
        <w:rPr>
          <w:rFonts w:ascii="Times New Roman" w:eastAsia="Times New Roman" w:hAnsi="Times New Roman"/>
          <w:bCs/>
          <w:i/>
          <w:sz w:val="28"/>
          <w:szCs w:val="28"/>
          <w:lang w:val="en-US" w:eastAsia="ru-RU"/>
        </w:rPr>
        <w:t>m</w:t>
      </w:r>
      <w:r w:rsidRPr="00DA2992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+</w:t>
      </w:r>
      <w:r w:rsidRPr="00DA2992">
        <w:rPr>
          <w:rFonts w:ascii="Times New Roman" w:eastAsia="Times New Roman" w:hAnsi="Times New Roman"/>
          <w:bCs/>
          <w:i/>
          <w:sz w:val="28"/>
          <w:szCs w:val="28"/>
          <w:lang w:val="en-US" w:eastAsia="ru-RU"/>
        </w:rPr>
        <w:t>kA</w:t>
      </w:r>
      <w:r w:rsidRPr="00DA2992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+</w:t>
      </w:r>
      <w:r w:rsidRPr="00DA2992">
        <w:rPr>
          <w:rFonts w:ascii="Times New Roman" w:eastAsia="Times New Roman" w:hAnsi="Times New Roman"/>
          <w:bCs/>
          <w:i/>
          <w:sz w:val="28"/>
          <w:szCs w:val="28"/>
          <w:lang w:val="en-US" w:eastAsia="ru-RU"/>
        </w:rPr>
        <w:t>P</w:t>
      </w:r>
      <w:r w:rsidRPr="00DA2992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>+</w:t>
      </w:r>
      <w:r w:rsidRPr="00DA2992">
        <w:rPr>
          <w:rFonts w:ascii="Times New Roman" w:eastAsia="Times New Roman" w:hAnsi="Times New Roman"/>
          <w:bCs/>
          <w:i/>
          <w:sz w:val="28"/>
          <w:szCs w:val="28"/>
          <w:lang w:val="en-US" w:eastAsia="ru-RU"/>
        </w:rPr>
        <w:t>n</w:t>
      </w:r>
      <w:r w:rsidRPr="00DA2992">
        <w:rPr>
          <w:rFonts w:ascii="Times New Roman" w:eastAsia="Times New Roman" w:hAnsi="Times New Roman"/>
          <w:bCs/>
          <w:i/>
          <w:sz w:val="28"/>
          <w:szCs w:val="28"/>
          <w:lang w:eastAsia="ru-RU"/>
        </w:rPr>
        <w:t xml:space="preserve"> = 0,25+2*1,35+0,2+0,7 = 3,85м</w:t>
      </w:r>
    </w:p>
    <w:p w:rsidR="00704CF8" w:rsidRPr="00DA2992" w:rsidRDefault="00704CF8" w:rsidP="00704CF8">
      <w:pPr>
        <w:spacing w:after="0" w:line="240" w:lineRule="auto"/>
        <w:ind w:firstLine="567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На основании таблицы 1 принимаем арку с основанием 4,33м (площадь в свету до осадки </w:t>
      </w:r>
      <w:r w:rsidRPr="00DA2992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S</w:t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ар=12,5м</w:t>
      </w:r>
      <w:proofErr w:type="gramStart"/>
      <w:r w:rsidRPr="00DA2992">
        <w:rPr>
          <w:rFonts w:ascii="Times New Roman" w:eastAsia="Times New Roman" w:hAnsi="Times New Roman"/>
          <w:bCs/>
          <w:sz w:val="28"/>
          <w:szCs w:val="28"/>
          <w:vertAlign w:val="superscript"/>
          <w:lang w:eastAsia="ru-RU"/>
        </w:rPr>
        <w:t>2</w:t>
      </w:r>
      <w:proofErr w:type="gramEnd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, после осадки </w:t>
      </w:r>
      <w:r w:rsidRPr="00DA2992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S</w:t>
      </w:r>
      <w:proofErr w:type="spellStart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св</w:t>
      </w:r>
      <w:proofErr w:type="spellEnd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= 11,1м</w:t>
      </w:r>
      <w:r w:rsidRPr="00DA2992">
        <w:rPr>
          <w:rFonts w:ascii="Times New Roman" w:eastAsia="Times New Roman" w:hAnsi="Times New Roman"/>
          <w:bCs/>
          <w:sz w:val="28"/>
          <w:szCs w:val="28"/>
          <w:vertAlign w:val="superscript"/>
          <w:lang w:eastAsia="ru-RU"/>
        </w:rPr>
        <w:t>2</w:t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, периметр Ра=9,4м, высота профиля Н=0,123м).</w:t>
      </w:r>
    </w:p>
    <w:p w:rsidR="00704CF8" w:rsidRPr="00DA2992" w:rsidRDefault="00704CF8" w:rsidP="00704CF8">
      <w:pPr>
        <w:spacing w:after="0" w:line="240" w:lineRule="auto"/>
        <w:ind w:firstLine="567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Сечение выработки равно: </w:t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</w:p>
    <w:p w:rsidR="00704CF8" w:rsidRPr="00DA2992" w:rsidRDefault="00704CF8" w:rsidP="00704CF8">
      <w:pPr>
        <w:spacing w:after="0" w:line="240" w:lineRule="auto"/>
        <w:ind w:firstLine="567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в </w:t>
      </w:r>
      <w:proofErr w:type="spellStart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черне</w:t>
      </w:r>
      <w:proofErr w:type="spellEnd"/>
      <w:r w:rsidRPr="00DA2992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S</w:t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ч = </w:t>
      </w:r>
      <w:r w:rsidRPr="00DA2992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S</w:t>
      </w:r>
      <w:proofErr w:type="spellStart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ар+Р</w:t>
      </w:r>
      <w:proofErr w:type="gramStart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а</w:t>
      </w:r>
      <w:proofErr w:type="spellEnd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(</w:t>
      </w:r>
      <w:proofErr w:type="gramEnd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Н+δ</w:t>
      </w:r>
      <w:r w:rsidRPr="00DA2992">
        <w:rPr>
          <w:rFonts w:ascii="Times New Roman" w:eastAsia="Times New Roman" w:hAnsi="Times New Roman"/>
          <w:bCs/>
          <w:sz w:val="28"/>
          <w:szCs w:val="28"/>
          <w:vertAlign w:val="subscript"/>
          <w:lang w:eastAsia="ru-RU"/>
        </w:rPr>
        <w:t>з</w:t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)= 12,5+9,4(0,123+0,05)=14,12м</w:t>
      </w:r>
      <w:r w:rsidRPr="00DA2992">
        <w:rPr>
          <w:rFonts w:ascii="Times New Roman" w:eastAsia="Times New Roman" w:hAnsi="Times New Roman"/>
          <w:bCs/>
          <w:sz w:val="28"/>
          <w:szCs w:val="28"/>
          <w:vertAlign w:val="superscript"/>
          <w:lang w:eastAsia="ru-RU"/>
        </w:rPr>
        <w:t>2</w:t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;</w:t>
      </w:r>
    </w:p>
    <w:p w:rsidR="00704CF8" w:rsidRPr="00DA2992" w:rsidRDefault="00704CF8" w:rsidP="00704CF8">
      <w:pPr>
        <w:spacing w:after="0" w:line="240" w:lineRule="auto"/>
        <w:ind w:firstLine="567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в проходке </w:t>
      </w:r>
      <w:r w:rsidRPr="00DA2992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S</w:t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пр=1,05 </w:t>
      </w:r>
      <w:r w:rsidRPr="00DA2992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S</w:t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ч = 1,05*14,12 = 14,8м</w:t>
      </w:r>
      <w:proofErr w:type="gramStart"/>
      <w:r w:rsidRPr="00DA2992">
        <w:rPr>
          <w:rFonts w:ascii="Times New Roman" w:eastAsia="Times New Roman" w:hAnsi="Times New Roman"/>
          <w:bCs/>
          <w:sz w:val="28"/>
          <w:szCs w:val="28"/>
          <w:vertAlign w:val="superscript"/>
          <w:lang w:eastAsia="ru-RU"/>
        </w:rPr>
        <w:t>2</w:t>
      </w:r>
      <w:proofErr w:type="gramEnd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Остальные необходимые размеры для проектирования выработки даны в таблице 1.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Найденную площадь поперечного сечения выработки в свету проверяем по допустимой скорости движения воздуха: 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bCs/>
          <w:position w:val="-10"/>
          <w:sz w:val="28"/>
          <w:szCs w:val="28"/>
          <w:lang w:eastAsia="ru-RU"/>
        </w:rPr>
        <w:object w:dxaOrig="180" w:dyaOrig="340">
          <v:shape id="_x0000_i1036" type="#_x0000_t75" style="width:9.35pt;height:16.85pt" o:ole="">
            <v:imagedata r:id="rId45" o:title=""/>
          </v:shape>
          <o:OLEObject Type="Embed" ProgID="Equation.3" ShapeID="_x0000_i1036" DrawAspect="Content" ObjectID="_1429363230" r:id="rId46"/>
        </w:object>
      </w:r>
      <w:r w:rsidRPr="00DA2992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Q</w:t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          4600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S</w:t>
      </w:r>
      <w:proofErr w:type="spellStart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св</w:t>
      </w:r>
      <w:proofErr w:type="spellEnd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= -------- = --------- = 9,6м</w:t>
      </w:r>
      <w:r w:rsidRPr="00DA2992">
        <w:rPr>
          <w:rFonts w:ascii="Times New Roman" w:eastAsia="Times New Roman" w:hAnsi="Times New Roman"/>
          <w:bCs/>
          <w:sz w:val="28"/>
          <w:szCs w:val="28"/>
          <w:vertAlign w:val="superscript"/>
          <w:lang w:eastAsia="ru-RU"/>
        </w:rPr>
        <w:t>2</w:t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,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ab/>
        <w:t xml:space="preserve">     60</w:t>
      </w:r>
      <w:r w:rsidRPr="00DA2992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v</w:t>
      </w: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       8*60</w:t>
      </w:r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что удовлетворяет требованиям ПБ. </w:t>
      </w:r>
      <w:proofErr w:type="gramStart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По каталогу принимаем типовое сечение проектируемой выработки, так как расчётное </w:t>
      </w:r>
      <w:r w:rsidRPr="00DA2992">
        <w:rPr>
          <w:rFonts w:ascii="Times New Roman" w:eastAsia="Times New Roman" w:hAnsi="Times New Roman"/>
          <w:bCs/>
          <w:sz w:val="28"/>
          <w:szCs w:val="28"/>
          <w:lang w:val="en-US" w:eastAsia="ru-RU"/>
        </w:rPr>
        <w:t>S</w:t>
      </w:r>
      <w:proofErr w:type="spellStart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>св</w:t>
      </w:r>
      <w:proofErr w:type="spellEnd"/>
      <w:r w:rsidRPr="00DA2992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больше требуемой по ПБ. </w:t>
      </w:r>
      <w:proofErr w:type="gramEnd"/>
    </w:p>
    <w:p w:rsidR="00704CF8" w:rsidRPr="00DA2992" w:rsidRDefault="00704CF8" w:rsidP="00704CF8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4037C" w:rsidRDefault="00F4037C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F700CF" w:rsidRDefault="00704CF8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22. Шахтные лебедки</w:t>
      </w:r>
    </w:p>
    <w:p w:rsidR="00704CF8" w:rsidRDefault="00704CF8" w:rsidP="00704CF8">
      <w:pPr>
        <w:jc w:val="center"/>
      </w:pPr>
      <w:r w:rsidRPr="005B1557">
        <w:rPr>
          <w:noProof/>
          <w:lang w:eastAsia="ru-RU"/>
        </w:rPr>
        <w:drawing>
          <wp:inline distT="0" distB="0" distL="0" distR="0">
            <wp:extent cx="3091219" cy="2210937"/>
            <wp:effectExtent l="19050" t="0" r="13970" b="704215"/>
            <wp:docPr id="93" name="Рисунок 3" descr="http://im5-tub-ru.yandex.net/i?id=112253757-66-72&amp;n=21">
              <a:hlinkClick xmlns:a="http://schemas.openxmlformats.org/drawingml/2006/main" r:id="rId47" tgtFrame="&quot;_blank&quot;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http://im5-tub-ru.yandex.net/i?id=112253757-66-72&amp;n=21">
                      <a:hlinkClick r:id="rId47" tgtFrame="&quot;_blank&quot;"/>
                    </pic:cNvPr>
                    <pic:cNvPicPr/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632" cy="2221961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  <w:r w:rsidRPr="00704CF8">
        <w:rPr>
          <w:rFonts w:ascii="Times New Roman" w:hAnsi="Times New Roman"/>
          <w:b/>
          <w:sz w:val="28"/>
        </w:rPr>
        <w:t>Шахтная лебедка ЛВ 25</w:t>
      </w: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  <w:r w:rsidRPr="00704CF8">
        <w:rPr>
          <w:rFonts w:ascii="Times New Roman" w:hAnsi="Times New Roman"/>
          <w:b/>
          <w:noProof/>
          <w:sz w:val="28"/>
          <w:lang w:eastAsia="ru-RU"/>
        </w:rPr>
        <w:drawing>
          <wp:inline distT="0" distB="0" distL="0" distR="0">
            <wp:extent cx="3645591" cy="2320119"/>
            <wp:effectExtent l="19050" t="0" r="12065" b="747395"/>
            <wp:docPr id="94" name="Рисунок 4" descr="http://im3-tub-ru.yandex.net/i?id=51604122-63-72&amp;n=21">
              <a:hlinkClick xmlns:a="http://schemas.openxmlformats.org/drawingml/2006/main" r:id="rId49" tgtFrame="&quot;_blank&quot;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http://im3-tub-ru.yandex.net/i?id=51604122-63-72&amp;n=21">
                      <a:hlinkClick r:id="rId49" tgtFrame="&quot;_blank&quot;"/>
                    </pic:cNvPr>
                    <pic:cNvPicPr/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0759" cy="2336137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  <w:r w:rsidRPr="00704CF8">
        <w:rPr>
          <w:rFonts w:ascii="Times New Roman" w:hAnsi="Times New Roman"/>
          <w:b/>
          <w:sz w:val="28"/>
        </w:rPr>
        <w:lastRenderedPageBreak/>
        <w:t>Лебедка шахтная маневровая пневматическая ПМЛ</w:t>
      </w: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</w:p>
    <w:p w:rsidR="00704CF8" w:rsidRDefault="00704CF8" w:rsidP="00704CF8">
      <w:pPr>
        <w:jc w:val="center"/>
        <w:rPr>
          <w:rFonts w:ascii="Times New Roman" w:hAnsi="Times New Roman"/>
          <w:b/>
          <w:sz w:val="28"/>
        </w:rPr>
      </w:pPr>
      <w:r w:rsidRPr="00704CF8">
        <w:rPr>
          <w:rFonts w:ascii="Times New Roman" w:hAnsi="Times New Roman"/>
          <w:b/>
          <w:noProof/>
          <w:sz w:val="28"/>
          <w:lang w:eastAsia="ru-RU"/>
        </w:rPr>
        <w:drawing>
          <wp:inline distT="0" distB="0" distL="0" distR="0">
            <wp:extent cx="3938893" cy="2333768"/>
            <wp:effectExtent l="19050" t="0" r="24130" b="733425"/>
            <wp:docPr id="95" name="Рисунок 5" descr="http://im3-tub-ru.yandex.net/i?id=402373381-03-72&amp;n=21">
              <a:hlinkClick xmlns:a="http://schemas.openxmlformats.org/drawingml/2006/main" r:id="rId51" tgtFrame="&quot;_blank&quot;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http://im3-tub-ru.yandex.net/i?id=402373381-03-72&amp;n=21">
                      <a:hlinkClick r:id="rId51" tgtFrame="&quot;_blank&quot;"/>
                    </pic:cNvPr>
                    <pic:cNvPicPr/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6086" cy="234988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F2672E" w:rsidRDefault="00F2672E" w:rsidP="00704CF8">
      <w:pPr>
        <w:jc w:val="center"/>
        <w:rPr>
          <w:rFonts w:ascii="Times New Roman" w:hAnsi="Times New Roman"/>
          <w:b/>
          <w:sz w:val="28"/>
        </w:rPr>
      </w:pP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  <w:r w:rsidRPr="00704CF8">
        <w:rPr>
          <w:rFonts w:ascii="Times New Roman" w:hAnsi="Times New Roman"/>
          <w:b/>
          <w:sz w:val="28"/>
        </w:rPr>
        <w:t>Лебедки шахтные скреперные ЛШС</w:t>
      </w: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  <w:r w:rsidRPr="00704CF8">
        <w:rPr>
          <w:rFonts w:ascii="Times New Roman" w:hAnsi="Times New Roman"/>
          <w:b/>
          <w:noProof/>
          <w:sz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2713355</wp:posOffset>
            </wp:positionH>
            <wp:positionV relativeFrom="paragraph">
              <wp:posOffset>291465</wp:posOffset>
            </wp:positionV>
            <wp:extent cx="2703195" cy="1964690"/>
            <wp:effectExtent l="0" t="0" r="1905" b="0"/>
            <wp:wrapNone/>
            <wp:docPr id="2049" name="Рисунок 4" descr="http://www.rudservis.ru/files/pictures/lp-shv750_0.jpg">
              <a:hlinkClick xmlns:a="http://schemas.openxmlformats.org/drawingml/2006/main" r:id="rId53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http://www.rudservis.ru/files/pictures/lp-shv750_0.jpg">
                      <a:hlinkClick r:id="rId53"/>
                    </pic:cNvPr>
                    <pic:cNvPicPr/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195" cy="1964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04CF8">
        <w:rPr>
          <w:rFonts w:ascii="Times New Roman" w:hAnsi="Times New Roman"/>
          <w:b/>
          <w:noProof/>
          <w:sz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-452755</wp:posOffset>
            </wp:positionH>
            <wp:positionV relativeFrom="paragraph">
              <wp:posOffset>318770</wp:posOffset>
            </wp:positionV>
            <wp:extent cx="2842260" cy="1801495"/>
            <wp:effectExtent l="0" t="0" r="0" b="8255"/>
            <wp:wrapNone/>
            <wp:docPr id="2048" name="Рисунок 3" descr="Лебедки шахтные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Лебедки шахтные"/>
                    <pic:cNvPicPr/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2260" cy="180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</w:p>
    <w:p w:rsidR="00F2672E" w:rsidRDefault="00F2672E" w:rsidP="00704CF8">
      <w:pPr>
        <w:jc w:val="center"/>
        <w:rPr>
          <w:rFonts w:ascii="Times New Roman" w:hAnsi="Times New Roman"/>
          <w:b/>
          <w:sz w:val="28"/>
        </w:rPr>
      </w:pPr>
    </w:p>
    <w:p w:rsidR="00F2672E" w:rsidRDefault="00F2672E" w:rsidP="00704CF8">
      <w:pPr>
        <w:jc w:val="center"/>
        <w:rPr>
          <w:rFonts w:ascii="Times New Roman" w:hAnsi="Times New Roman"/>
          <w:b/>
          <w:sz w:val="28"/>
        </w:rPr>
      </w:pPr>
    </w:p>
    <w:p w:rsidR="00F2672E" w:rsidRDefault="00F2672E" w:rsidP="00704CF8">
      <w:pPr>
        <w:jc w:val="center"/>
        <w:rPr>
          <w:rFonts w:ascii="Times New Roman" w:hAnsi="Times New Roman"/>
          <w:b/>
          <w:sz w:val="28"/>
        </w:rPr>
      </w:pPr>
    </w:p>
    <w:p w:rsidR="00F2672E" w:rsidRDefault="00F2672E" w:rsidP="00704CF8">
      <w:pPr>
        <w:jc w:val="center"/>
        <w:rPr>
          <w:rFonts w:ascii="Times New Roman" w:hAnsi="Times New Roman"/>
          <w:b/>
          <w:sz w:val="28"/>
        </w:rPr>
      </w:pPr>
    </w:p>
    <w:p w:rsidR="00F2672E" w:rsidRDefault="00F2672E" w:rsidP="00704CF8">
      <w:pPr>
        <w:jc w:val="center"/>
        <w:rPr>
          <w:rFonts w:ascii="Times New Roman" w:hAnsi="Times New Roman"/>
          <w:b/>
          <w:sz w:val="28"/>
        </w:rPr>
      </w:pPr>
    </w:p>
    <w:p w:rsidR="00F2672E" w:rsidRDefault="00F2672E" w:rsidP="00704CF8">
      <w:pPr>
        <w:jc w:val="center"/>
        <w:rPr>
          <w:rFonts w:ascii="Times New Roman" w:hAnsi="Times New Roman"/>
          <w:b/>
          <w:sz w:val="28"/>
        </w:rPr>
      </w:pPr>
    </w:p>
    <w:p w:rsidR="00F2672E" w:rsidRDefault="00F2672E" w:rsidP="00704CF8">
      <w:pPr>
        <w:jc w:val="center"/>
        <w:rPr>
          <w:rFonts w:ascii="Times New Roman" w:hAnsi="Times New Roman"/>
          <w:b/>
          <w:sz w:val="28"/>
        </w:rPr>
      </w:pPr>
    </w:p>
    <w:p w:rsidR="00F2672E" w:rsidRDefault="00F2672E" w:rsidP="00704CF8">
      <w:pPr>
        <w:jc w:val="center"/>
        <w:rPr>
          <w:rFonts w:ascii="Times New Roman" w:hAnsi="Times New Roman"/>
          <w:b/>
          <w:sz w:val="28"/>
        </w:rPr>
      </w:pP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  <w:r w:rsidRPr="00704CF8">
        <w:rPr>
          <w:rFonts w:ascii="Times New Roman" w:hAnsi="Times New Roman"/>
          <w:b/>
          <w:sz w:val="28"/>
        </w:rPr>
        <w:t>Шахтные лебедки 1ЛГКНМ2П  и ЛВ 25</w:t>
      </w: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  <w:r w:rsidRPr="00704CF8">
        <w:rPr>
          <w:rFonts w:ascii="Times New Roman" w:hAnsi="Times New Roman"/>
          <w:b/>
          <w:noProof/>
          <w:sz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2618105</wp:posOffset>
            </wp:positionH>
            <wp:positionV relativeFrom="paragraph">
              <wp:posOffset>103505</wp:posOffset>
            </wp:positionV>
            <wp:extent cx="2947670" cy="2037715"/>
            <wp:effectExtent l="0" t="0" r="5080" b="635"/>
            <wp:wrapNone/>
            <wp:docPr id="2052" name="Рисунок 4" descr="Посадочная лебедка ЛПК-10Б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Посадочная лебедка ЛПК-10Б"/>
                    <pic:cNvPicPr/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670" cy="2037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04CF8">
        <w:rPr>
          <w:rFonts w:ascii="Times New Roman" w:hAnsi="Times New Roman"/>
          <w:b/>
          <w:noProof/>
          <w:sz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103505</wp:posOffset>
            </wp:positionV>
            <wp:extent cx="2552065" cy="1924050"/>
            <wp:effectExtent l="0" t="0" r="635" b="0"/>
            <wp:wrapNone/>
            <wp:docPr id="2051" name="Рисунок 3" descr="Лебедка вспомогательная ЛВД-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Лебедка вспомогательная ЛВД-24"/>
                    <pic:cNvPicPr/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  <w:r w:rsidRPr="00704CF8">
        <w:rPr>
          <w:rFonts w:ascii="Times New Roman" w:hAnsi="Times New Roman"/>
          <w:b/>
          <w:noProof/>
          <w:sz w:val="28"/>
          <w:lang w:eastAsia="ru-RU"/>
        </w:rPr>
        <w:drawing>
          <wp:inline distT="0" distB="0" distL="0" distR="0">
            <wp:extent cx="4708478" cy="2906973"/>
            <wp:effectExtent l="0" t="0" r="0" b="8255"/>
            <wp:docPr id="2055" name="Рисунок 3" descr="Лебёдка вспомогательная маневровая ЛВМ-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Лебёдка вспомогательная маневровая ЛВМ-25"/>
                    <pic:cNvPicPr/>
                  </pic:nvPicPr>
                  <pic:blipFill>
                    <a:blip r:embed="rId58" cstate="print"/>
                    <a:srcRect b="22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7165" cy="2918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</w:p>
    <w:p w:rsidR="00704CF8" w:rsidRPr="00704CF8" w:rsidRDefault="00704CF8" w:rsidP="00704CF8">
      <w:pPr>
        <w:jc w:val="center"/>
        <w:rPr>
          <w:rFonts w:ascii="Times New Roman" w:hAnsi="Times New Roman"/>
          <w:b/>
          <w:sz w:val="28"/>
        </w:rPr>
      </w:pPr>
      <w:r w:rsidRPr="00704CF8">
        <w:rPr>
          <w:rFonts w:ascii="Times New Roman" w:hAnsi="Times New Roman"/>
          <w:b/>
          <w:sz w:val="28"/>
        </w:rPr>
        <w:t>Лебедка вспомогательная маневровая ЛВМ-25</w:t>
      </w:r>
    </w:p>
    <w:p w:rsidR="00704CF8" w:rsidRDefault="00704CF8" w:rsidP="00704CF8">
      <w:pPr>
        <w:jc w:val="center"/>
      </w:pPr>
    </w:p>
    <w:p w:rsidR="00704CF8" w:rsidRDefault="00704CF8" w:rsidP="00704CF8">
      <w:pPr>
        <w:jc w:val="center"/>
      </w:pPr>
    </w:p>
    <w:p w:rsidR="00704CF8" w:rsidRDefault="00704CF8" w:rsidP="00704CF8">
      <w:pPr>
        <w:jc w:val="center"/>
      </w:pPr>
    </w:p>
    <w:p w:rsidR="00704CF8" w:rsidRDefault="00704CF8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F700CF" w:rsidRDefault="00F700C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F700CF" w:rsidRDefault="00F700C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F700CF" w:rsidRDefault="00F700C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F2672E" w:rsidRDefault="00F2672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23. Информационное обеспечение учебного процесса</w:t>
      </w:r>
    </w:p>
    <w:p w:rsidR="00F700CF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(электронный </w:t>
      </w:r>
      <w:proofErr w:type="spellStart"/>
      <w:r>
        <w:rPr>
          <w:rFonts w:ascii="Times New Roman" w:hAnsi="Times New Roman"/>
          <w:b/>
          <w:sz w:val="28"/>
        </w:rPr>
        <w:t>контент</w:t>
      </w:r>
      <w:proofErr w:type="spellEnd"/>
      <w:r>
        <w:rPr>
          <w:rFonts w:ascii="Times New Roman" w:hAnsi="Times New Roman"/>
          <w:b/>
          <w:sz w:val="28"/>
        </w:rPr>
        <w:t>)</w:t>
      </w:r>
    </w:p>
    <w:p w:rsidR="00F700CF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 id="_x0000_i1037" type="#_x0000_t75" style="width:398.35pt;height:299.2pt" o:ole="">
            <v:imagedata r:id="rId59" o:title=""/>
          </v:shape>
          <o:OLEObject Type="Embed" ProgID="PowerPoint.Slide.12" ShapeID="_x0000_i1037" DrawAspect="Content" ObjectID="_1429363231" r:id="rId60"/>
        </w:object>
      </w: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 id="_x0000_i1038" type="#_x0000_t75" style="width:402.1pt;height:301.1pt" o:ole="">
            <v:imagedata r:id="rId61" o:title=""/>
          </v:shape>
          <o:OLEObject Type="Embed" ProgID="PowerPoint.Slide.12" ShapeID="_x0000_i1038" DrawAspect="Content" ObjectID="_1429363232" r:id="rId62"/>
        </w:object>
      </w: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 id="_x0000_i1039" type="#_x0000_t75" style="width:386.2pt;height:288.95pt" o:ole="">
            <v:imagedata r:id="rId63" o:title=""/>
          </v:shape>
          <o:OLEObject Type="Embed" ProgID="PowerPoint.Slide.12" ShapeID="_x0000_i1039" DrawAspect="Content" ObjectID="_1429363233" r:id="rId64"/>
        </w:object>
      </w: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 id="_x0000_i1040" type="#_x0000_t75" style="width:399.25pt;height:300.15pt" o:ole="">
            <v:imagedata r:id="rId65" o:title=""/>
          </v:shape>
          <o:OLEObject Type="Embed" ProgID="PowerPoint.Slide.12" ShapeID="_x0000_i1040" DrawAspect="Content" ObjectID="_1429363234" r:id="rId66"/>
        </w:object>
      </w: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24. Современные технологии в горном деле</w:t>
      </w: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 id="_x0000_i1041" type="#_x0000_t75" style="width:392.75pt;height:294.55pt" o:ole="">
            <v:imagedata r:id="rId67" o:title=""/>
          </v:shape>
          <o:OLEObject Type="Embed" ProgID="PowerPoint.Slide.12" ShapeID="_x0000_i1041" DrawAspect="Content" ObjectID="_1429363235" r:id="rId68"/>
        </w:object>
      </w: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 id="_x0000_i1042" type="#_x0000_t75" style="width:398.35pt;height:299.2pt" o:ole="">
            <v:imagedata r:id="rId69" o:title=""/>
          </v:shape>
          <o:OLEObject Type="Embed" ProgID="PowerPoint.Slide.12" ShapeID="_x0000_i1042" DrawAspect="Content" ObjectID="_1429363236" r:id="rId70"/>
        </w:object>
      </w: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 id="_x0000_i1043" type="#_x0000_t75" style="width:397.4pt;height:297.35pt" o:ole="">
            <v:imagedata r:id="rId71" o:title=""/>
          </v:shape>
          <o:OLEObject Type="Embed" ProgID="PowerPoint.Slide.12" ShapeID="_x0000_i1043" DrawAspect="Content" ObjectID="_1429363237" r:id="rId72"/>
        </w:object>
      </w: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 id="_x0000_i1044" type="#_x0000_t75" style="width:408.6pt;height:305.75pt" o:ole="">
            <v:imagedata r:id="rId73" o:title=""/>
          </v:shape>
          <o:OLEObject Type="Embed" ProgID="PowerPoint.Slide.12" ShapeID="_x0000_i1044" DrawAspect="Content" ObjectID="_1429363238" r:id="rId74"/>
        </w:object>
      </w: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 id="_x0000_i1045" type="#_x0000_t75" style="width:6in;height:323.55pt" o:ole="">
            <v:imagedata r:id="rId75" o:title=""/>
          </v:shape>
          <o:OLEObject Type="Embed" ProgID="PowerPoint.Slide.12" ShapeID="_x0000_i1045" DrawAspect="Content" ObjectID="_1429363239" r:id="rId76"/>
        </w:object>
      </w:r>
    </w:p>
    <w:p w:rsidR="001A6E56" w:rsidRDefault="001A6E56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1A6E56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25.Технологии анкерного крепления</w:t>
      </w:r>
    </w:p>
    <w:p w:rsidR="001A6E56" w:rsidRDefault="001A6E56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 id="_x0000_i1046" type="#_x0000_t75" style="width:396.45pt;height:297.35pt" o:ole="">
            <v:imagedata r:id="rId77" o:title=""/>
          </v:shape>
          <o:OLEObject Type="Embed" ProgID="PowerPoint.Slide.12" ShapeID="_x0000_i1046" DrawAspect="Content" ObjectID="_1429363240" r:id="rId78"/>
        </w:object>
      </w:r>
    </w:p>
    <w:p w:rsidR="001A6E56" w:rsidRDefault="001A6E56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1A6E56" w:rsidRDefault="001A6E56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1A6E56" w:rsidRDefault="001A6E56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 id="_x0000_i1047" type="#_x0000_t75" style="width:413.3pt;height:310.45pt" o:ole="">
            <v:imagedata r:id="rId79" o:title=""/>
          </v:shape>
          <o:OLEObject Type="Embed" ProgID="PowerPoint.Slide.12" ShapeID="_x0000_i1047" DrawAspect="Content" ObjectID="_1429363241" r:id="rId80"/>
        </w:object>
      </w:r>
    </w:p>
    <w:p w:rsidR="00814729" w:rsidRDefault="001A6E56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BF3342">
        <w:rPr>
          <w:rFonts w:ascii="Times New Roman" w:hAnsi="Times New Roman"/>
          <w:b/>
          <w:sz w:val="28"/>
        </w:rPr>
        <w:object w:dxaOrig="7201" w:dyaOrig="5399">
          <v:shape id="_x0000_i1048" type="#_x0000_t75" style="width:421.7pt;height:316.05pt" o:ole="">
            <v:imagedata r:id="rId81" o:title=""/>
          </v:shape>
          <o:OLEObject Type="Embed" ProgID="PowerPoint.Slide.12" ShapeID="_x0000_i1048" DrawAspect="Content" ObjectID="_1429363242" r:id="rId82"/>
        </w:object>
      </w: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14729" w:rsidRDefault="00814729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9B6021" w:rsidRPr="009B6021" w:rsidRDefault="009B6021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9B6021">
        <w:rPr>
          <w:rFonts w:ascii="Times New Roman" w:hAnsi="Times New Roman"/>
          <w:b/>
          <w:sz w:val="28"/>
          <w:szCs w:val="28"/>
        </w:rPr>
        <w:t>2</w:t>
      </w:r>
      <w:r w:rsidR="00C17020">
        <w:rPr>
          <w:rFonts w:ascii="Times New Roman" w:hAnsi="Times New Roman"/>
          <w:b/>
          <w:sz w:val="28"/>
          <w:szCs w:val="28"/>
        </w:rPr>
        <w:t>6</w:t>
      </w:r>
      <w:r w:rsidRPr="009B6021">
        <w:rPr>
          <w:rFonts w:ascii="Times New Roman" w:hAnsi="Times New Roman"/>
          <w:b/>
          <w:sz w:val="28"/>
          <w:szCs w:val="28"/>
        </w:rPr>
        <w:t xml:space="preserve">. </w:t>
      </w:r>
      <w:r w:rsidR="00CE43DC" w:rsidRPr="009B6021">
        <w:rPr>
          <w:rFonts w:ascii="Times New Roman" w:hAnsi="Times New Roman"/>
          <w:b/>
          <w:sz w:val="28"/>
          <w:szCs w:val="28"/>
        </w:rPr>
        <w:t>Противопожарный инструктаж</w:t>
      </w:r>
    </w:p>
    <w:p w:rsidR="00CE43DC" w:rsidRPr="009B6021" w:rsidRDefault="009B6021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9B6021">
        <w:rPr>
          <w:rFonts w:ascii="Times New Roman" w:hAnsi="Times New Roman"/>
          <w:b/>
          <w:sz w:val="28"/>
          <w:szCs w:val="28"/>
        </w:rPr>
        <w:t>( в соответствии с нормами пожарной безопасности «Обучение мерам пожарной безопасности работников организаций»)</w:t>
      </w:r>
      <w:r>
        <w:rPr>
          <w:rFonts w:ascii="Times New Roman" w:hAnsi="Times New Roman"/>
          <w:b/>
          <w:sz w:val="28"/>
          <w:szCs w:val="28"/>
        </w:rPr>
        <w:t>, выписка</w:t>
      </w:r>
    </w:p>
    <w:p w:rsidR="00CE43DC" w:rsidRPr="009B6021" w:rsidRDefault="00CE43DC" w:rsidP="00E34FB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3DC" w:rsidRPr="009B6021" w:rsidRDefault="009B6021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….</w:t>
      </w:r>
      <w:r w:rsidR="00CE43DC" w:rsidRPr="009B6021">
        <w:rPr>
          <w:rFonts w:ascii="Times New Roman" w:hAnsi="Times New Roman"/>
          <w:sz w:val="28"/>
          <w:szCs w:val="28"/>
        </w:rPr>
        <w:t>5. Противопожарный инструктаж проводится с целью доведения до работников организаций основных требований пожарной безопасности, изучения пожарной опасности технологических процессов производств и оборудования, сре</w:t>
      </w:r>
      <w:proofErr w:type="gramStart"/>
      <w:r w:rsidR="00CE43DC" w:rsidRPr="009B6021">
        <w:rPr>
          <w:rFonts w:ascii="Times New Roman" w:hAnsi="Times New Roman"/>
          <w:sz w:val="28"/>
          <w:szCs w:val="28"/>
        </w:rPr>
        <w:t>дств пр</w:t>
      </w:r>
      <w:proofErr w:type="gramEnd"/>
      <w:r w:rsidR="00CE43DC" w:rsidRPr="009B6021">
        <w:rPr>
          <w:rFonts w:ascii="Times New Roman" w:hAnsi="Times New Roman"/>
          <w:sz w:val="28"/>
          <w:szCs w:val="28"/>
        </w:rPr>
        <w:t>отивопожарной защиты, а также их действий в случае возникновения пожара.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6. Противопожарный инструктаж проводится администрацией (собственником) организации по специальным программам обучения мерам пожарной безопасности работников организаций (далее - специальные программы) и в порядке, определяемом администрацией (собственником) организации (далее - руководитель организации).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7. При проведении противопожарного инструктажа следует учитывать специфику деятельности организации.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8. Проведение противопожарного инструктажа включает в себя ознакомление работников организаций </w:t>
      </w:r>
      <w:proofErr w:type="gramStart"/>
      <w:r w:rsidRPr="009B6021">
        <w:rPr>
          <w:rFonts w:ascii="Times New Roman" w:hAnsi="Times New Roman"/>
          <w:sz w:val="28"/>
          <w:szCs w:val="28"/>
        </w:rPr>
        <w:t>с</w:t>
      </w:r>
      <w:proofErr w:type="gramEnd"/>
      <w:r w:rsidRPr="009B6021">
        <w:rPr>
          <w:rFonts w:ascii="Times New Roman" w:hAnsi="Times New Roman"/>
          <w:sz w:val="28"/>
          <w:szCs w:val="28"/>
        </w:rPr>
        <w:t>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правилами содержания территории, зданий (сооружений) и помещений, в том числе эвакуационных путей, наружного и внутреннего водопровода, систем оповещения о пожаре и управления процессом эвакуации людей;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требованиями пожарной безопасности, исходя из специфики пожарной опасности технологических процессов, производств и объектов;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мероприятиями по обеспечению пожарной безопасности при эксплуатации зданий (сооружений), оборудования, производстве пожароопасных работ;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правилами применения открытого огня и проведения огневых работ;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обязанностями и действиями работников при пожаре, правилами вызова пожарной охраны, правилами применения средств пожаротушения и установок пожарной автоматики.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9. </w:t>
      </w:r>
      <w:proofErr w:type="gramStart"/>
      <w:r w:rsidRPr="009B6021">
        <w:rPr>
          <w:rFonts w:ascii="Times New Roman" w:hAnsi="Times New Roman"/>
          <w:sz w:val="28"/>
          <w:szCs w:val="28"/>
        </w:rPr>
        <w:t>По характеру и времени проведения противопожарный инструктаж подразделяется на: вводный, первичный на рабочем месте, повторный, внеплановый и целевой.</w:t>
      </w:r>
      <w:proofErr w:type="gramEnd"/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10. О проведении вводного, первичного, повторного, внепланового, целевого противопожарного инструктажей делается запись в журнале учета проведения инструктажей по пожарной безопасности с обязательной подписью инструктируемого и инструктирующего (приложение 1).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11. Вводный противопожарный инструктаж проводится: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всеми работниками, вновь принимаемыми на работу, независимо от их образования, стажа работы в профессии (должности);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сезонными работниками;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lastRenderedPageBreak/>
        <w:t>с командированными в организацию работниками;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, прибывшими на производственное обучение или практику;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иными категориями работников (граждан) по решению руководителя.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12. Вводный противопожарный инструктаж в организации проводится руководителем организации или лицом, ответственным за пожарную безопасность, назначенным приказом (распоряжением) руководителя организации.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13. Вводный инструктаж проводится в специально оборудованном помещении с использованием наглядных пособий и учебно-методических материалов.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14. Вводный инструктаж проводится по программе, разработанной с учетом требований стандартов, правил, норм и инструкций по пожарной безопасности. Программа проведения вводного инструктажа утверждается приказом (распоряжением) руководителя организации. Продолжительность инструктажа устанавливается в соответствии с утвержденной программой.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Примерный перечень вопросов вводного противопожарного инструктажа приведен в приложении 2.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15. Вводный противопожарный инструктаж заканчивается практической тренировкой действий при возникновении пожара и проверкой знаний средств пожаротушения и систем противопожарной защиты.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16. Первичный противопожарный инструктаж проводится непосредственно на рабочем месте: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всеми вновь принятыми на работу;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переводимыми</w:t>
      </w:r>
      <w:proofErr w:type="gramEnd"/>
      <w:r w:rsidRPr="009B6021">
        <w:rPr>
          <w:rFonts w:ascii="Times New Roman" w:hAnsi="Times New Roman"/>
          <w:sz w:val="28"/>
          <w:szCs w:val="28"/>
        </w:rPr>
        <w:t xml:space="preserve"> из одного подразделения данной организации в другое;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работниками, выполняющими новую для них работу;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командированными в организацию работниками;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сезонными работниками;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специалистами строительного профиля, выполняющими строительно-монтажные и иные работы на территории организации;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, прибывшими на производственное обучение или практику.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17. Проведение первичного противопожарного инструктажа с указанными категориями работников осуществляется лицом, ответственным за обеспечение пожарной безопасности в каждом структурном подразделении, назначенным приказом (распоряжением) руководителя организации.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18. Первичный противопожарный инструктаж проводится по программе, разработанной с учетом требований стандартов, правил, норм и инструкций по пожарной безопасности. Программа проведения вводного инструктажа утверждается руководителем структурного подразделения организации или лицом, ответственным за пожарную безопасность структурного подразделения.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Примерный перечень вопросов для проведения первичного </w:t>
      </w:r>
      <w:r w:rsidRPr="009B6021">
        <w:rPr>
          <w:rFonts w:ascii="Times New Roman" w:hAnsi="Times New Roman"/>
          <w:sz w:val="28"/>
          <w:szCs w:val="28"/>
        </w:rPr>
        <w:lastRenderedPageBreak/>
        <w:t>противопожарного инструктажа приведен в приложении 2.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19. Первичный противопожарный инструктаж проводят с каждым работником индивидуально, с практическим показом и отработкой умений пользоваться первичными средствами пожаротушения, действий при возникновении пожара, правил эвакуации, помощи пострадавшим.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20. Все работники организации, имеющей пожароопасное производство, а также работающие в зданиях (сооружениях) с массовым пребыванием людей (свыше 50 человек) должны практически показать умение действовать при пожаре, использовать первичные средства пожаротушения.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21. Первичный противопожарный инструктаж возможен с группой лиц, обслуживающих однотипное оборудование, и в пределах общего рабочего места.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22. Повторный противопожарный инструктаж проводится лицом, ответственным за пожарную безопасность, назначенным приказом (распоряжением) руководителя организации со всеми работниками, независимо от квалификации, образования, стажа, характера выполняемой работы, не реже одного раза в год, а с работниками организаций, имеющих пожароопасное производство, не реже одного раза в полугодие.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23. Повторный противопожарный инструктаж проводится в соответствии с графиком проведения занятий, утвержденным руководителем организации.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24. Повторный противопожарный инструктаж проводится индивидуально или с группой работников, обслуживающих однотипное оборудование в пределах общего рабочего места по программе первичного противопожарного инструктажа на рабочем месте.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25. В ходе повторного противопожарного инструктажа проверяются знания стандартов, правил, норм и инструкций по пожарной безопасности, умение пользоваться первичными средствами пожаротушения, знание путей эвакуации, систем оповещения о пожаре и управления процессом эвакуации людей.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26. Внеплановый противопожарный инструктаж проводится: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введении в действие новых или изменении ранее разработанных правил, норм, инструкций по пожарной безопасности, иных документов, содержащих требования пожарной безопасности;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изменении технологического процесса производства, замене или модернизации оборудования, инструментов, исходного сырья, материалов, а также изменении других факторов, влияющих на противопожарное состояние объекта;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нарушении работниками организации требований пожарной безопасности, которые могли привести или привели к пожару;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для дополнительного изучения мер пожарной безопасности по требованию органов государственного пожарного надзора при выявлении ими недостаточных знаний у работников организации;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при перерывах в работе более чем на 30 календарных дней, а для </w:t>
      </w:r>
      <w:r w:rsidRPr="009B6021">
        <w:rPr>
          <w:rFonts w:ascii="Times New Roman" w:hAnsi="Times New Roman"/>
          <w:sz w:val="28"/>
          <w:szCs w:val="28"/>
        </w:rPr>
        <w:lastRenderedPageBreak/>
        <w:t>остальных работ - 60 календарных дней (для работ, к которым предъявляются дополнительные требования пожарной безопасности);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поступлении информационных материалов об авариях, пожарах, происшедших на аналогичных производствах;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установлении фактов неудовлетворительного знания работниками организаций требований пожарной безопасности.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27. Внеплановый противопожарный инструктаж проводится работником, ответственным за обеспечение пожарной безопасности в организации, или непосредственно руководителем работ (мастером, инженером), имеющим необходимую подготовку, индивидуально или с группой работников одной профессии. Объем и содержание внепланового противопожарного инструктажа определяются в каждом конкретном случае в зависимости от причин и обстоятельств, вызвавших необходимость его проведения.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28. Целевой противопожарный инструктаж проводится: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выполнении разовых работ, связанных с повышенной пожарной опасностью (сварочные и другие огневые работы);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ликвидации последствий аварий, стихийных бедствий и катастроф;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производстве работ, на которые оформляется наряд-допуск, при производстве огневых работ во взрывоопасных производствах;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проведении экскурсий в организации;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при организации массовых мероприятий 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подготовке в организации мероприятий с массовым пребыванием людей (заседания коллегии, собрания, конференции, совещания и т.п.), с числом участников более 50 человек.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29. Целевой противопожарный инструктаж проводится лицом, ответственным за обеспечение пожарной безопасности в организации, или непосредственно руководителем работ (мастером, инженером) и в установленных правилами пожарной безопасности случаях - в наряде-допуске на выполнение работ.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30. Целевой противопожарный инструктаж по пожарной безопасности завершается проверкой приобретенных работником знаний и навыков пользоваться первичными средствами пожаротушения, действий при возникновении пожара, знаний правил эвакуации, помощи пострадавшим, лицом, проводившим инструктаж.</w:t>
      </w:r>
    </w:p>
    <w:p w:rsidR="00CE43DC" w:rsidRPr="009B6021" w:rsidRDefault="00CE43DC" w:rsidP="00E34FB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3DC" w:rsidRDefault="00CE43DC" w:rsidP="00E34FBE">
      <w:pPr>
        <w:widowControl w:val="0"/>
        <w:spacing w:after="0"/>
      </w:pPr>
    </w:p>
    <w:p w:rsidR="00CE43DC" w:rsidRDefault="00CE43DC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E34FBE" w:rsidRDefault="00E34FBE" w:rsidP="00E34FBE">
      <w:pPr>
        <w:widowControl w:val="0"/>
        <w:spacing w:after="0"/>
      </w:pPr>
    </w:p>
    <w:p w:rsidR="00E34FBE" w:rsidRDefault="00E34FBE" w:rsidP="00E34FBE">
      <w:pPr>
        <w:widowControl w:val="0"/>
        <w:spacing w:after="0"/>
      </w:pPr>
    </w:p>
    <w:p w:rsidR="00E34FBE" w:rsidRDefault="00E34FBE" w:rsidP="00E34FBE">
      <w:pPr>
        <w:widowControl w:val="0"/>
        <w:spacing w:after="0"/>
      </w:pPr>
    </w:p>
    <w:p w:rsidR="00E34FBE" w:rsidRDefault="00E34FBE" w:rsidP="00E34FBE">
      <w:pPr>
        <w:widowControl w:val="0"/>
        <w:spacing w:after="0"/>
      </w:pPr>
    </w:p>
    <w:p w:rsidR="009B6021" w:rsidRDefault="009B6021" w:rsidP="00E34FBE">
      <w:pPr>
        <w:widowControl w:val="0"/>
        <w:spacing w:after="0"/>
      </w:pPr>
    </w:p>
    <w:p w:rsidR="00CE43DC" w:rsidRPr="009B6021" w:rsidRDefault="009B6021" w:rsidP="00E34FBE">
      <w:pPr>
        <w:pStyle w:val="aa"/>
        <w:widowControl w:val="0"/>
        <w:spacing w:line="360" w:lineRule="auto"/>
        <w:jc w:val="center"/>
        <w:rPr>
          <w:b/>
          <w:sz w:val="28"/>
          <w:szCs w:val="28"/>
        </w:rPr>
      </w:pPr>
      <w:r w:rsidRPr="009B6021">
        <w:rPr>
          <w:b/>
          <w:sz w:val="28"/>
          <w:szCs w:val="28"/>
        </w:rPr>
        <w:t>2</w:t>
      </w:r>
      <w:r w:rsidR="00C17020">
        <w:rPr>
          <w:b/>
          <w:sz w:val="28"/>
          <w:szCs w:val="28"/>
        </w:rPr>
        <w:t>7</w:t>
      </w:r>
      <w:r w:rsidRPr="009B6021">
        <w:rPr>
          <w:b/>
          <w:sz w:val="28"/>
          <w:szCs w:val="28"/>
        </w:rPr>
        <w:t>.</w:t>
      </w:r>
      <w:r w:rsidR="00CE43DC" w:rsidRPr="009B6021">
        <w:rPr>
          <w:b/>
          <w:sz w:val="28"/>
          <w:szCs w:val="28"/>
        </w:rPr>
        <w:t xml:space="preserve">Соотношение </w:t>
      </w:r>
      <w:proofErr w:type="spellStart"/>
      <w:r w:rsidR="00CE43DC" w:rsidRPr="009B6021">
        <w:rPr>
          <w:b/>
          <w:sz w:val="28"/>
          <w:szCs w:val="28"/>
        </w:rPr>
        <w:t>модульно-компетентностного</w:t>
      </w:r>
      <w:proofErr w:type="spellEnd"/>
      <w:r w:rsidR="00CE43DC" w:rsidRPr="009B6021">
        <w:rPr>
          <w:b/>
          <w:sz w:val="28"/>
          <w:szCs w:val="28"/>
        </w:rPr>
        <w:t xml:space="preserve"> и  </w:t>
      </w:r>
      <w:proofErr w:type="gramStart"/>
      <w:r w:rsidR="00CE43DC" w:rsidRPr="009B6021">
        <w:rPr>
          <w:b/>
          <w:sz w:val="28"/>
          <w:szCs w:val="28"/>
        </w:rPr>
        <w:t>традиционного</w:t>
      </w:r>
      <w:proofErr w:type="gramEnd"/>
      <w:r w:rsidR="00CE43DC" w:rsidRPr="009B6021">
        <w:rPr>
          <w:b/>
          <w:sz w:val="28"/>
          <w:szCs w:val="28"/>
        </w:rPr>
        <w:t xml:space="preserve"> подходов в образовании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28"/>
        <w:gridCol w:w="3420"/>
        <w:gridCol w:w="3420"/>
      </w:tblGrid>
      <w:tr w:rsidR="00CE43DC" w:rsidRPr="00115ADA" w:rsidTr="006A5BB9">
        <w:tc>
          <w:tcPr>
            <w:tcW w:w="2628" w:type="dxa"/>
          </w:tcPr>
          <w:p w:rsidR="00CE43DC" w:rsidRPr="00115ADA" w:rsidRDefault="00CE43DC" w:rsidP="00E34FBE">
            <w:pPr>
              <w:widowControl w:val="0"/>
              <w:tabs>
                <w:tab w:val="left" w:pos="72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Критерии сравнения</w:t>
            </w: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tabs>
                <w:tab w:val="left" w:pos="553"/>
                <w:tab w:val="left" w:pos="720"/>
              </w:tabs>
              <w:spacing w:after="0" w:line="240" w:lineRule="auto"/>
              <w:ind w:firstLine="7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Модульно-компетентностный</w:t>
            </w:r>
            <w:proofErr w:type="spellEnd"/>
            <w:r w:rsidRPr="00115ADA">
              <w:rPr>
                <w:rFonts w:ascii="Times New Roman" w:hAnsi="Times New Roman"/>
                <w:b/>
                <w:sz w:val="24"/>
                <w:szCs w:val="24"/>
              </w:rPr>
              <w:t xml:space="preserve"> подход</w:t>
            </w: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tabs>
                <w:tab w:val="left" w:pos="720"/>
              </w:tabs>
              <w:spacing w:after="0" w:line="240" w:lineRule="auto"/>
              <w:ind w:firstLine="7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Традиционный</w:t>
            </w:r>
          </w:p>
          <w:p w:rsidR="00CE43DC" w:rsidRPr="00115ADA" w:rsidRDefault="00CE43DC" w:rsidP="00E34FBE">
            <w:pPr>
              <w:widowControl w:val="0"/>
              <w:tabs>
                <w:tab w:val="left" w:pos="720"/>
                <w:tab w:val="left" w:pos="1060"/>
              </w:tabs>
              <w:spacing w:after="0" w:line="240" w:lineRule="auto"/>
              <w:ind w:firstLine="72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/>
                <w:sz w:val="24"/>
                <w:szCs w:val="24"/>
              </w:rPr>
              <w:t>подход</w:t>
            </w:r>
          </w:p>
        </w:tc>
      </w:tr>
      <w:tr w:rsidR="00CE43DC" w:rsidRPr="00115ADA" w:rsidTr="006A5BB9">
        <w:tc>
          <w:tcPr>
            <w:tcW w:w="2628" w:type="dxa"/>
          </w:tcPr>
          <w:p w:rsidR="00CE43DC" w:rsidRPr="00115ADA" w:rsidRDefault="00CE43DC" w:rsidP="00E34FBE">
            <w:pPr>
              <w:widowControl w:val="0"/>
              <w:tabs>
                <w:tab w:val="left" w:pos="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Цели обучения</w:t>
            </w: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Формирование общих и профессиональных компетенций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Использование «стандартов-результатов»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Преобладание 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деятельностно-ориентированных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диагностично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 задаваемых, основанных на требованиях рынка труда целей обучения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Формулировка целей через описание новых возможностей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</w:p>
          <w:p w:rsidR="00CE43DC" w:rsidRPr="00115ADA" w:rsidRDefault="00CE43DC" w:rsidP="00E34FBE">
            <w:pPr>
              <w:widowControl w:val="0"/>
              <w:tabs>
                <w:tab w:val="num" w:pos="252"/>
              </w:tabs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left" w:pos="0"/>
                <w:tab w:val="num" w:pos="74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Усвоение знаний, умений, навыков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left" w:pos="0"/>
                <w:tab w:val="num" w:pos="74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Преимущественное использование «стандартов-процессов»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left" w:pos="0"/>
                <w:tab w:val="num" w:pos="432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Преобладание академически-ориентированных целей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1"/>
              </w:numPr>
              <w:tabs>
                <w:tab w:val="clear" w:pos="828"/>
                <w:tab w:val="left" w:pos="0"/>
                <w:tab w:val="num" w:pos="432"/>
                <w:tab w:val="left" w:pos="792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Цель формулируется как задача для педагога</w:t>
            </w:r>
          </w:p>
        </w:tc>
      </w:tr>
      <w:tr w:rsidR="00CE43DC" w:rsidRPr="00115ADA" w:rsidTr="006A5BB9">
        <w:tc>
          <w:tcPr>
            <w:tcW w:w="2628" w:type="dxa"/>
          </w:tcPr>
          <w:p w:rsidR="00CE43DC" w:rsidRPr="00115ADA" w:rsidRDefault="00CE43DC" w:rsidP="00E34FBE">
            <w:pPr>
              <w:widowControl w:val="0"/>
              <w:spacing w:after="0" w:line="240" w:lineRule="auto"/>
              <w:ind w:left="11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Отбор и структурирование содержания</w:t>
            </w: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4"/>
              </w:numPr>
              <w:tabs>
                <w:tab w:val="clear" w:pos="2148"/>
                <w:tab w:val="num" w:pos="79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Начинается с описания результата (результатов), к которому должен привести планируемый этап обучения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Отбор учебного материала, необходимого  для достижения планируемых результатов обучения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Основная единица содержания обучения - модуль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Учебный элемент  как материал для достижения одного, заранее планируемого результата обучения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Проектируются действия по освоению способов деятельности по достижению результата 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Психологическая позиция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: «Я учусь,  как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....(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действовать)»   </w:t>
            </w:r>
          </w:p>
          <w:p w:rsidR="00CE43DC" w:rsidRPr="00115ADA" w:rsidRDefault="00CE43DC" w:rsidP="00E34FBE">
            <w:pPr>
              <w:widowControl w:val="0"/>
              <w:tabs>
                <w:tab w:val="num" w:pos="252"/>
              </w:tabs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252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Начинается с выделения совокупности знаний (принцип соответствия базовой науке)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Определение набора предметов, затем разделов, тем, понятий, фактов, сведений 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Основная единица содержания обучения – предмет (дисциплина)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Тема как единица материала по предмету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Проектируется программа усвоения знаний о предметах и/или предметные умения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left" w:pos="0"/>
                <w:tab w:val="num" w:pos="371"/>
              </w:tabs>
              <w:spacing w:after="0" w:line="240" w:lineRule="auto"/>
              <w:ind w:left="0" w:firstLine="48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Психологическая позиция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: «Я узнаю о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....(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предмете)»</w:t>
            </w:r>
          </w:p>
        </w:tc>
      </w:tr>
      <w:tr w:rsidR="00CE43DC" w:rsidRPr="00115ADA" w:rsidTr="006A5BB9">
        <w:tc>
          <w:tcPr>
            <w:tcW w:w="2628" w:type="dxa"/>
          </w:tcPr>
          <w:p w:rsidR="00CE43DC" w:rsidRPr="00115ADA" w:rsidRDefault="00CE43DC" w:rsidP="00E34FBE">
            <w:pPr>
              <w:widowControl w:val="0"/>
              <w:tabs>
                <w:tab w:val="left" w:pos="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Организация учебного процесса</w:t>
            </w: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  <w:tab w:val="num" w:pos="7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Проектирование психологического механизма присваивания новой информации («школа мышления»)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  <w:tab w:val="num" w:pos="7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Гибкость образовательных траекторий для каждого обучающегося, учет индивидуального «темпа» продвижения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252"/>
                <w:tab w:val="num" w:pos="7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Использование активных форм обучения</w:t>
            </w:r>
          </w:p>
          <w:p w:rsidR="00CE43DC" w:rsidRPr="00115ADA" w:rsidRDefault="00CE43DC" w:rsidP="00E34FBE">
            <w:pPr>
              <w:widowControl w:val="0"/>
              <w:tabs>
                <w:tab w:val="num" w:pos="252"/>
              </w:tabs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470"/>
                <w:tab w:val="left" w:pos="72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Заложен механизм передачи информации («школа памяти») 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470"/>
                <w:tab w:val="left" w:pos="72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Заданность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 xml:space="preserve"> длительности обучения, затрудненность </w:t>
            </w: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>«горизонтальной» мобильности в освоении новых квалификаций, недельная «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расчасовка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>»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2"/>
              </w:numPr>
              <w:tabs>
                <w:tab w:val="clear" w:pos="1260"/>
                <w:tab w:val="num" w:pos="470"/>
                <w:tab w:val="left" w:pos="72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Плохое усвоение (</w:t>
            </w:r>
            <w:proofErr w:type="spellStart"/>
            <w:r w:rsidRPr="00115ADA">
              <w:rPr>
                <w:rFonts w:ascii="Times New Roman" w:hAnsi="Times New Roman"/>
                <w:sz w:val="24"/>
                <w:szCs w:val="24"/>
              </w:rPr>
              <w:t>неусвоение</w:t>
            </w:r>
            <w:proofErr w:type="spellEnd"/>
            <w:r w:rsidRPr="00115ADA">
              <w:rPr>
                <w:rFonts w:ascii="Times New Roman" w:hAnsi="Times New Roman"/>
                <w:sz w:val="24"/>
                <w:szCs w:val="24"/>
              </w:rPr>
              <w:t>) обычно замечается «на выходе»</w:t>
            </w:r>
          </w:p>
        </w:tc>
      </w:tr>
      <w:tr w:rsidR="00CE43DC" w:rsidRPr="00115ADA" w:rsidTr="006A5BB9">
        <w:tc>
          <w:tcPr>
            <w:tcW w:w="2628" w:type="dxa"/>
          </w:tcPr>
          <w:p w:rsidR="00CE43DC" w:rsidRPr="00115ADA" w:rsidRDefault="00CE43DC" w:rsidP="00E34FBE">
            <w:pPr>
              <w:widowControl w:val="0"/>
              <w:tabs>
                <w:tab w:val="left" w:pos="720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lastRenderedPageBreak/>
              <w:t>Контроль, оценка результатов</w:t>
            </w: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3"/>
              </w:numPr>
              <w:tabs>
                <w:tab w:val="clear" w:pos="72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Оценка, соответствующая критериям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3"/>
              </w:numPr>
              <w:tabs>
                <w:tab w:val="clear" w:pos="720"/>
                <w:tab w:val="num" w:pos="252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Измерение базируется на заранее заданном стандарте при однозначных критериях</w:t>
            </w:r>
          </w:p>
          <w:p w:rsidR="00CE43DC" w:rsidRPr="00115ADA" w:rsidRDefault="00CE43DC" w:rsidP="00E34FBE">
            <w:pPr>
              <w:widowControl w:val="0"/>
              <w:tabs>
                <w:tab w:val="num" w:pos="252"/>
              </w:tabs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20" w:type="dxa"/>
          </w:tcPr>
          <w:p w:rsidR="00CE43DC" w:rsidRPr="00115ADA" w:rsidRDefault="00CE43DC" w:rsidP="00E34FBE">
            <w:pPr>
              <w:widowControl w:val="0"/>
              <w:numPr>
                <w:ilvl w:val="0"/>
                <w:numId w:val="13"/>
              </w:numPr>
              <w:tabs>
                <w:tab w:val="clear" w:pos="720"/>
                <w:tab w:val="num" w:pos="47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 xml:space="preserve">Оценка, соответствующая норме </w:t>
            </w:r>
          </w:p>
          <w:p w:rsidR="00CE43DC" w:rsidRPr="00115ADA" w:rsidRDefault="00CE43DC" w:rsidP="00E34FBE">
            <w:pPr>
              <w:widowControl w:val="0"/>
              <w:numPr>
                <w:ilvl w:val="0"/>
                <w:numId w:val="13"/>
              </w:numPr>
              <w:tabs>
                <w:tab w:val="clear" w:pos="720"/>
                <w:tab w:val="num" w:pos="470"/>
              </w:tabs>
              <w:spacing w:after="0" w:line="240" w:lineRule="auto"/>
              <w:ind w:left="66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О критериях выполнения заданий чаще всего «вспоминают» в случаях несогласия обучающегося с оценкой</w:t>
            </w:r>
          </w:p>
          <w:p w:rsidR="00CE43DC" w:rsidRPr="00115ADA" w:rsidRDefault="00CE43DC" w:rsidP="00E34FBE">
            <w:pPr>
              <w:widowControl w:val="0"/>
              <w:spacing w:after="0" w:line="240" w:lineRule="auto"/>
              <w:ind w:left="66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CE43DC" w:rsidRDefault="00CE43DC" w:rsidP="00E34FBE">
      <w:pPr>
        <w:widowControl w:val="0"/>
        <w:spacing w:after="0"/>
      </w:pPr>
    </w:p>
    <w:p w:rsidR="00E34FBE" w:rsidRDefault="00E34FBE" w:rsidP="00CE43DC"/>
    <w:p w:rsidR="00CE43DC" w:rsidRPr="0019381F" w:rsidRDefault="001A6E56" w:rsidP="00CE43DC">
      <w:pPr>
        <w:pStyle w:val="aa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28</w:t>
      </w:r>
      <w:r w:rsidR="009B6021">
        <w:rPr>
          <w:b/>
          <w:bCs/>
          <w:sz w:val="28"/>
          <w:szCs w:val="28"/>
        </w:rPr>
        <w:t>.</w:t>
      </w:r>
      <w:r w:rsidR="00CE43DC" w:rsidRPr="0019381F">
        <w:rPr>
          <w:b/>
          <w:bCs/>
          <w:sz w:val="28"/>
          <w:szCs w:val="28"/>
        </w:rPr>
        <w:t>Требования к составу оценочных материалов</w:t>
      </w:r>
    </w:p>
    <w:tbl>
      <w:tblPr>
        <w:tblW w:w="96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09"/>
        <w:gridCol w:w="4111"/>
        <w:gridCol w:w="3736"/>
      </w:tblGrid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Инструмент оценки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обучающегося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экзаменатора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Практическое задание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Формулировка задания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заполнения во время выполнения.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процессом выполнения задания или оценки качества произведенного продукта.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Тест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выполнению тестового задания.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теста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ответов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обработке результатов.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Кейс-стадия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ситуации в форме текста, видеоматериала, иллюстрации и т.д.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по анализу ситуации.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решения.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анализа ситуации.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деятельностью, если он необходим.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Ролевая игра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-Описание роли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в игре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 при исполнении роли.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Дневник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Инструкции по заполнению дневника.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proofErr w:type="gramStart"/>
            <w:r w:rsidRPr="0019381F">
              <w:rPr>
                <w:sz w:val="28"/>
                <w:szCs w:val="28"/>
              </w:rPr>
              <w:t xml:space="preserve">- Если нужно, дать рекомендации, графы дневника, которые фиксируют, например, задачи, даты, предпринятые действия, контакты. </w:t>
            </w:r>
            <w:proofErr w:type="gramEnd"/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параметров деятельности, описанной в дневнике.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lastRenderedPageBreak/>
              <w:t>Проект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требований к продукту, который будет произведен в результате реализации проекта.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Требования к презентации продукта.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преподавателя за процессом выполнения проекта или оценки качества произведенного продукта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презентацией.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Собеседование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Темы для собеседования и вопросы к ним, требующие для ответа активной мыслительной деятельности.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наблюдаемых параметров (ответов) во время собеседования.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Анкета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заполнению анкеты.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анкеты.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анкеты.</w:t>
            </w:r>
          </w:p>
        </w:tc>
      </w:tr>
    </w:tbl>
    <w:p w:rsidR="00CE43DC" w:rsidRPr="0019381F" w:rsidRDefault="00CE43DC" w:rsidP="00CE43DC">
      <w:pPr>
        <w:pStyle w:val="aa"/>
        <w:spacing w:line="360" w:lineRule="auto"/>
        <w:rPr>
          <w:sz w:val="28"/>
          <w:szCs w:val="28"/>
        </w:rPr>
      </w:pPr>
    </w:p>
    <w:p w:rsidR="00CE43DC" w:rsidRDefault="001A6E56" w:rsidP="009B6021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29</w:t>
      </w:r>
      <w:r w:rsidR="009B6021">
        <w:rPr>
          <w:rFonts w:ascii="Times New Roman" w:hAnsi="Times New Roman"/>
          <w:b/>
          <w:sz w:val="28"/>
          <w:szCs w:val="28"/>
        </w:rPr>
        <w:t>.К</w:t>
      </w:r>
      <w:r w:rsidR="009B6021" w:rsidRPr="005A5BD1">
        <w:rPr>
          <w:rFonts w:ascii="Times New Roman" w:hAnsi="Times New Roman"/>
          <w:b/>
          <w:sz w:val="28"/>
          <w:szCs w:val="28"/>
        </w:rPr>
        <w:t>ритерииоценки разработки</w:t>
      </w:r>
      <w:r w:rsidR="009B6021" w:rsidRPr="005A5BD1">
        <w:rPr>
          <w:rFonts w:ascii="Times New Roman" w:hAnsi="Times New Roman"/>
          <w:b/>
          <w:sz w:val="28"/>
          <w:szCs w:val="28"/>
        </w:rPr>
        <w:br/>
        <w:t>профессионального модуля</w:t>
      </w:r>
    </w:p>
    <w:p w:rsidR="009B6021" w:rsidRPr="005A5BD1" w:rsidRDefault="009B6021" w:rsidP="009B6021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6660"/>
        <w:gridCol w:w="1903"/>
      </w:tblGrid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 xml:space="preserve">№ </w:t>
            </w:r>
            <w:proofErr w:type="spellStart"/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п\</w:t>
            </w:r>
            <w:proofErr w:type="gramStart"/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п</w:t>
            </w:r>
            <w:proofErr w:type="spellEnd"/>
            <w:proofErr w:type="gramEnd"/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Критерии оценки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Оценка</w:t>
            </w: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Название профессионального модуля соответствует виду деятельности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При выделении вида деятельности </w:t>
            </w:r>
            <w:proofErr w:type="gramStart"/>
            <w:r w:rsidRPr="00115ADA">
              <w:rPr>
                <w:rFonts w:ascii="Times New Roman" w:hAnsi="Times New Roman"/>
                <w:sz w:val="28"/>
                <w:szCs w:val="28"/>
              </w:rPr>
              <w:t>было</w:t>
            </w:r>
            <w:proofErr w:type="gramEnd"/>
            <w:r w:rsidRPr="00115ADA">
              <w:rPr>
                <w:rFonts w:ascii="Times New Roman" w:hAnsi="Times New Roman"/>
                <w:sz w:val="28"/>
                <w:szCs w:val="28"/>
              </w:rPr>
              <w:t xml:space="preserve"> применено правило автономности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Вид деятельности согласован с работодателем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Описание вида профессиональной деятельности дано через отглагольное существительное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Для реализации профессионального модуля </w:t>
            </w:r>
            <w:proofErr w:type="gramStart"/>
            <w:r w:rsidRPr="00115ADA">
              <w:rPr>
                <w:rFonts w:ascii="Times New Roman" w:hAnsi="Times New Roman"/>
                <w:sz w:val="28"/>
                <w:szCs w:val="28"/>
              </w:rPr>
              <w:t>определен</w:t>
            </w:r>
            <w:proofErr w:type="gramEnd"/>
            <w:r w:rsidRPr="00115ADA">
              <w:rPr>
                <w:rFonts w:ascii="Times New Roman" w:hAnsi="Times New Roman"/>
                <w:sz w:val="28"/>
                <w:szCs w:val="28"/>
              </w:rPr>
              <w:t xml:space="preserve"> МДК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Разработано содержание МДК: темы, разделы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Для профессионального модуля определены требования: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к практическому опыту;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умениям;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знаниям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Выделены профессиональные компетенции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Выделенные профессиональные компетенции являются интегративными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Выбранные профессиональные компетенции отражают социальный заказ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Выбранные компетенции являются </w:t>
            </w:r>
            <w:proofErr w:type="spellStart"/>
            <w:r w:rsidRPr="00115ADA">
              <w:rPr>
                <w:rFonts w:ascii="Times New Roman" w:hAnsi="Times New Roman"/>
                <w:sz w:val="28"/>
                <w:szCs w:val="28"/>
              </w:rPr>
              <w:t>диагностичными</w:t>
            </w:r>
            <w:proofErr w:type="spellEnd"/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12.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Разработана комплексная методика проверки </w:t>
            </w:r>
            <w:r w:rsidRPr="00115ADA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профессиональных компетенций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lastRenderedPageBreak/>
              <w:t>13.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Разработана методика проверки: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практического опыта;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умений;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знаний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14.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Разработана стратегия преподавания профессионального модуля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E43DC" w:rsidRDefault="00CE43DC">
      <w:pPr>
        <w:rPr>
          <w:b/>
          <w:sz w:val="28"/>
          <w:szCs w:val="28"/>
        </w:rPr>
      </w:pPr>
    </w:p>
    <w:p w:rsidR="00206112" w:rsidRDefault="00206112" w:rsidP="002F435A">
      <w:pPr>
        <w:widowControl w:val="0"/>
        <w:spacing w:after="0" w:line="240" w:lineRule="auto"/>
        <w:ind w:firstLine="567"/>
        <w:jc w:val="center"/>
        <w:rPr>
          <w:rFonts w:ascii="Times New Roman" w:hAnsi="Times New Roman"/>
          <w:b/>
          <w:bCs/>
          <w:iCs/>
          <w:sz w:val="28"/>
          <w:szCs w:val="28"/>
        </w:rPr>
      </w:pPr>
    </w:p>
    <w:p w:rsidR="002F435A" w:rsidRPr="00674FCC" w:rsidRDefault="00C17020" w:rsidP="002F435A">
      <w:pPr>
        <w:widowControl w:val="0"/>
        <w:spacing w:after="0" w:line="240" w:lineRule="auto"/>
        <w:ind w:firstLine="567"/>
        <w:jc w:val="center"/>
        <w:rPr>
          <w:rFonts w:ascii="Times New Roman" w:hAnsi="Times New Roman"/>
          <w:b/>
          <w:bCs/>
          <w:iCs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t>3</w:t>
      </w:r>
      <w:r w:rsidR="001A6E56">
        <w:rPr>
          <w:rFonts w:ascii="Times New Roman" w:hAnsi="Times New Roman"/>
          <w:b/>
          <w:bCs/>
          <w:iCs/>
          <w:sz w:val="28"/>
          <w:szCs w:val="28"/>
        </w:rPr>
        <w:t>0</w:t>
      </w:r>
      <w:r w:rsidR="002F435A">
        <w:rPr>
          <w:rFonts w:ascii="Times New Roman" w:hAnsi="Times New Roman"/>
          <w:b/>
          <w:bCs/>
          <w:iCs/>
          <w:sz w:val="28"/>
          <w:szCs w:val="28"/>
        </w:rPr>
        <w:t xml:space="preserve">. </w:t>
      </w:r>
      <w:r w:rsidR="002F435A" w:rsidRPr="00674FCC">
        <w:rPr>
          <w:rFonts w:ascii="Times New Roman" w:hAnsi="Times New Roman"/>
          <w:b/>
          <w:bCs/>
          <w:iCs/>
          <w:sz w:val="28"/>
          <w:szCs w:val="28"/>
        </w:rPr>
        <w:t xml:space="preserve">Показатели и критерии для </w:t>
      </w:r>
      <w:r w:rsidR="002F435A">
        <w:rPr>
          <w:rFonts w:ascii="Times New Roman" w:hAnsi="Times New Roman"/>
          <w:b/>
          <w:bCs/>
          <w:iCs/>
          <w:sz w:val="28"/>
          <w:szCs w:val="28"/>
        </w:rPr>
        <w:t>оценки</w:t>
      </w:r>
      <w:r w:rsidR="002F435A" w:rsidRPr="00674FCC">
        <w:rPr>
          <w:rFonts w:ascii="Times New Roman" w:hAnsi="Times New Roman"/>
          <w:b/>
          <w:bCs/>
          <w:iCs/>
          <w:sz w:val="28"/>
          <w:szCs w:val="28"/>
        </w:rPr>
        <w:t xml:space="preserve"> усвоения знаний</w:t>
      </w:r>
    </w:p>
    <w:p w:rsidR="002F435A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96986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Показатели усвоения знаний должны содержать описание действий, отражающих работу с информацией, выполнение различных мыслительных операций: воспроизведение, понимание, а</w:t>
      </w:r>
      <w:r w:rsidR="00696986">
        <w:rPr>
          <w:rFonts w:ascii="Times New Roman" w:hAnsi="Times New Roman"/>
          <w:sz w:val="28"/>
          <w:szCs w:val="28"/>
        </w:rPr>
        <w:t>нализ, сравнение, оценка и др</w:t>
      </w:r>
      <w:proofErr w:type="gramStart"/>
      <w:r w:rsidR="00696986">
        <w:rPr>
          <w:rFonts w:ascii="Times New Roman" w:hAnsi="Times New Roman"/>
          <w:sz w:val="28"/>
          <w:szCs w:val="28"/>
        </w:rPr>
        <w:t>..</w:t>
      </w:r>
      <w:proofErr w:type="gramEnd"/>
    </w:p>
    <w:p w:rsidR="00696986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Показатели освоения знаний можно формулировать, используя таксономию Б. </w:t>
      </w:r>
      <w:proofErr w:type="spellStart"/>
      <w:r>
        <w:rPr>
          <w:rFonts w:ascii="Times New Roman" w:hAnsi="Times New Roman"/>
          <w:sz w:val="28"/>
          <w:szCs w:val="28"/>
        </w:rPr>
        <w:t>Блума</w:t>
      </w:r>
      <w:proofErr w:type="spellEnd"/>
      <w:r>
        <w:rPr>
          <w:rFonts w:ascii="Times New Roman" w:hAnsi="Times New Roman"/>
          <w:sz w:val="28"/>
          <w:szCs w:val="28"/>
        </w:rPr>
        <w:t xml:space="preserve">, в частности те требования, которые в этой таксономии соответствуют уровням: «знание», «понимание», «анализ», «синтез», «оценка». </w:t>
      </w:r>
    </w:p>
    <w:p w:rsidR="002F435A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Ниже приведены примеры глагольных форм, предлагаемых </w:t>
      </w:r>
      <w:proofErr w:type="spellStart"/>
      <w:r>
        <w:rPr>
          <w:rFonts w:ascii="Times New Roman" w:hAnsi="Times New Roman"/>
          <w:sz w:val="28"/>
          <w:szCs w:val="28"/>
        </w:rPr>
        <w:t>Б.Блумом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/>
          <w:sz w:val="28"/>
          <w:szCs w:val="28"/>
        </w:rPr>
        <w:t>Формулируя показатели, глаголы следует заменять отглагольными существительными, например: перечислять – перечисление; описывать – описание и т.п.</w:t>
      </w:r>
      <w:proofErr w:type="gramEnd"/>
    </w:p>
    <w:p w:rsidR="00696986" w:rsidRDefault="00696986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tbl>
      <w:tblPr>
        <w:tblW w:w="928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225"/>
        <w:gridCol w:w="6061"/>
      </w:tblGrid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lastRenderedPageBreak/>
              <w:t xml:space="preserve">Уровни в таксономии Б. </w:t>
            </w:r>
            <w:proofErr w:type="spellStart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Блума</w:t>
            </w:r>
            <w:proofErr w:type="spellEnd"/>
          </w:p>
        </w:tc>
        <w:tc>
          <w:tcPr>
            <w:tcW w:w="6061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Глаголы для формулировки показателей</w:t>
            </w:r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Знание</w:t>
            </w:r>
          </w:p>
        </w:tc>
        <w:tc>
          <w:tcPr>
            <w:tcW w:w="6061" w:type="dxa"/>
          </w:tcPr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Систематизировать, собирать, определить,</w:t>
            </w:r>
          </w:p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описать, воспроизвести, перечислить,</w:t>
            </w:r>
          </w:p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назвать, представить</w:t>
            </w:r>
            <w:r w:rsidRPr="002F435A">
              <w:rPr>
                <w:rFonts w:ascii="Times New Roman" w:hAnsi="Times New Roman"/>
                <w:i/>
                <w:iCs/>
                <w:sz w:val="28"/>
                <w:szCs w:val="24"/>
              </w:rPr>
              <w:t>,</w:t>
            </w:r>
            <w:r w:rsidRPr="002F435A">
              <w:rPr>
                <w:rFonts w:ascii="Times New Roman" w:hAnsi="Times New Roman"/>
                <w:sz w:val="28"/>
                <w:szCs w:val="24"/>
              </w:rPr>
              <w:t xml:space="preserve"> сформулировать, сообщить, </w:t>
            </w: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перечислить, изложить</w:t>
            </w:r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Понимание</w:t>
            </w:r>
          </w:p>
        </w:tc>
        <w:tc>
          <w:tcPr>
            <w:tcW w:w="6061" w:type="dxa"/>
          </w:tcPr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Сопоставить, установить</w:t>
            </w:r>
          </w:p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различия, объяснить, обобщить, переформулировать,</w:t>
            </w:r>
          </w:p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сделать обзор, выбирать,</w:t>
            </w: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 xml:space="preserve"> перефразировать</w:t>
            </w: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 xml:space="preserve">переводить, </w:t>
            </w: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дать примеры</w:t>
            </w:r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Анализ</w:t>
            </w: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6061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proofErr w:type="gramStart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Анализировать, дифференцировать, распознавать, разъединять, выявлять, иллюстрировать, намечать, указывать, устанавливать (связь), отобрать, отделять, подразделять, классифицировать, сравнивать</w:t>
            </w:r>
            <w:proofErr w:type="gramEnd"/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Синтез</w:t>
            </w: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6061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proofErr w:type="spellStart"/>
            <w:proofErr w:type="gramStart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Категоризировать</w:t>
            </w:r>
            <w:proofErr w:type="spellEnd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, соединять, составлять, собирать, создавать, разрабатывать, изобретать, переписывать, подытоживать, рассказывать, сочинять, систематизировать, изготавливать, управлять, формализовать, формулировать, находить решение, описывать, делать выводы</w:t>
            </w:r>
            <w:proofErr w:type="gramEnd"/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Оценка</w:t>
            </w: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6061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proofErr w:type="gramStart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Оценить, сравнить, сделать вывод, противопоставить, критиковать, проводить, различать, объяснять, обосновывать, истолковывать, устанавливать связь, подытоживать, поддерживать</w:t>
            </w:r>
            <w:proofErr w:type="gramEnd"/>
          </w:p>
        </w:tc>
      </w:tr>
    </w:tbl>
    <w:p w:rsidR="002F435A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96986" w:rsidRDefault="00696986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96986" w:rsidRDefault="00696986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E34FBE" w:rsidRDefault="00E34FBE" w:rsidP="002F435A">
      <w:pPr>
        <w:widowControl w:val="0"/>
        <w:spacing w:after="0" w:line="240" w:lineRule="auto"/>
      </w:pPr>
    </w:p>
    <w:p w:rsidR="00B866A4" w:rsidRDefault="00B866A4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2F435A" w:rsidRPr="00696986" w:rsidRDefault="00696986" w:rsidP="002F435A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696986">
        <w:rPr>
          <w:rFonts w:ascii="Times New Roman" w:hAnsi="Times New Roman"/>
          <w:b/>
          <w:sz w:val="28"/>
        </w:rPr>
        <w:lastRenderedPageBreak/>
        <w:t>3</w:t>
      </w:r>
      <w:r w:rsidR="001A6E56">
        <w:rPr>
          <w:rFonts w:ascii="Times New Roman" w:hAnsi="Times New Roman"/>
          <w:b/>
          <w:sz w:val="28"/>
        </w:rPr>
        <w:t>1</w:t>
      </w:r>
      <w:r w:rsidRPr="00696986">
        <w:rPr>
          <w:rFonts w:ascii="Times New Roman" w:hAnsi="Times New Roman"/>
          <w:b/>
          <w:sz w:val="28"/>
        </w:rPr>
        <w:t>.</w:t>
      </w:r>
      <w:r>
        <w:rPr>
          <w:rFonts w:ascii="Times New Roman" w:hAnsi="Times New Roman"/>
          <w:b/>
          <w:sz w:val="28"/>
        </w:rPr>
        <w:t>В</w:t>
      </w:r>
      <w:r w:rsidRPr="00696986">
        <w:rPr>
          <w:rFonts w:ascii="Times New Roman" w:hAnsi="Times New Roman"/>
          <w:b/>
          <w:sz w:val="28"/>
        </w:rPr>
        <w:t>арианты формулировок</w:t>
      </w:r>
    </w:p>
    <w:p w:rsidR="002F435A" w:rsidRPr="00451626" w:rsidRDefault="002F435A" w:rsidP="002F435A">
      <w:pPr>
        <w:widowControl w:val="0"/>
        <w:spacing w:after="0" w:line="240" w:lineRule="auto"/>
        <w:jc w:val="center"/>
        <w:rPr>
          <w:rFonts w:ascii="Times New Roman" w:hAnsi="Times New Roman"/>
          <w:sz w:val="16"/>
          <w:szCs w:val="16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325"/>
        <w:gridCol w:w="5352"/>
      </w:tblGrid>
      <w:tr w:rsidR="002F435A" w:rsidRPr="00861C8D" w:rsidTr="00696986">
        <w:trPr>
          <w:trHeight w:val="1754"/>
        </w:trPr>
        <w:tc>
          <w:tcPr>
            <w:tcW w:w="4049" w:type="dxa"/>
          </w:tcPr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</w:rPr>
            </w:pPr>
            <w:r w:rsidRPr="00C17020">
              <w:rPr>
                <w:rFonts w:ascii="Times New Roman" w:hAnsi="Times New Roman"/>
                <w:b/>
                <w:bCs/>
                <w:sz w:val="28"/>
              </w:rPr>
              <w:t>Оценка продукта деятельности, например:</w:t>
            </w:r>
          </w:p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 w:rsidRPr="00C17020">
              <w:rPr>
                <w:rFonts w:ascii="Times New Roman" w:hAnsi="Times New Roman"/>
                <w:sz w:val="28"/>
              </w:rPr>
              <w:t>- оформленная витрина;</w:t>
            </w:r>
          </w:p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 w:rsidRPr="00C17020">
              <w:rPr>
                <w:rFonts w:ascii="Times New Roman" w:hAnsi="Times New Roman"/>
                <w:sz w:val="28"/>
              </w:rPr>
              <w:t>-опросная анкета;</w:t>
            </w:r>
          </w:p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 w:rsidRPr="00C17020">
              <w:rPr>
                <w:rFonts w:ascii="Times New Roman" w:hAnsi="Times New Roman"/>
                <w:sz w:val="28"/>
              </w:rPr>
              <w:t>- составленное объявление</w:t>
            </w:r>
          </w:p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</w:rPr>
            </w:pPr>
            <w:r w:rsidRPr="00C17020">
              <w:rPr>
                <w:rFonts w:ascii="Times New Roman" w:hAnsi="Times New Roman"/>
                <w:sz w:val="28"/>
              </w:rPr>
              <w:t>- сформулированные цели и задачи занятия</w:t>
            </w:r>
          </w:p>
        </w:tc>
        <w:tc>
          <w:tcPr>
            <w:tcW w:w="5522" w:type="dxa"/>
          </w:tcPr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</w:rPr>
            </w:pPr>
            <w:r w:rsidRPr="00C17020">
              <w:rPr>
                <w:rFonts w:ascii="Times New Roman" w:hAnsi="Times New Roman"/>
                <w:b/>
                <w:bCs/>
                <w:sz w:val="28"/>
              </w:rPr>
              <w:t>Оценка процесса деятельности, например:</w:t>
            </w:r>
          </w:p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 w:rsidRPr="00C17020">
              <w:rPr>
                <w:rFonts w:ascii="Times New Roman" w:hAnsi="Times New Roman"/>
                <w:sz w:val="28"/>
              </w:rPr>
              <w:t>- определение неисправностей в работе автомобиля;</w:t>
            </w:r>
          </w:p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</w:rPr>
            </w:pPr>
            <w:r w:rsidRPr="00C17020">
              <w:rPr>
                <w:rFonts w:ascii="Times New Roman" w:hAnsi="Times New Roman"/>
                <w:sz w:val="28"/>
              </w:rPr>
              <w:t>осуществление банковского обслуживания;</w:t>
            </w:r>
          </w:p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</w:rPr>
            </w:pPr>
            <w:r w:rsidRPr="00C17020">
              <w:rPr>
                <w:rFonts w:ascii="Times New Roman" w:hAnsi="Times New Roman"/>
                <w:sz w:val="28"/>
              </w:rPr>
              <w:t>- использование новых технологий</w:t>
            </w:r>
            <w:r w:rsidRPr="00C17020">
              <w:rPr>
                <w:rFonts w:ascii="Times New Roman" w:hAnsi="Times New Roman"/>
                <w:b/>
                <w:bCs/>
                <w:sz w:val="28"/>
              </w:rPr>
              <w:t>;</w:t>
            </w:r>
          </w:p>
          <w:p w:rsidR="002F435A" w:rsidRPr="00C17020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8"/>
              </w:rPr>
            </w:pPr>
          </w:p>
        </w:tc>
      </w:tr>
      <w:tr w:rsidR="002F435A" w:rsidRPr="00861C8D" w:rsidTr="00DD67C6">
        <w:tc>
          <w:tcPr>
            <w:tcW w:w="0" w:type="auto"/>
            <w:gridSpan w:val="2"/>
          </w:tcPr>
          <w:p w:rsidR="00696986" w:rsidRDefault="00696986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  <w:p w:rsidR="002F435A" w:rsidRPr="00861C8D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861C8D">
              <w:rPr>
                <w:rFonts w:ascii="Times New Roman" w:hAnsi="Times New Roman"/>
                <w:b/>
                <w:bCs/>
              </w:rPr>
              <w:t>КРИТЕРИИ</w:t>
            </w:r>
          </w:p>
          <w:p w:rsidR="00696986" w:rsidRPr="00861C8D" w:rsidRDefault="002F435A" w:rsidP="00C1702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861C8D">
              <w:rPr>
                <w:rFonts w:ascii="Times New Roman" w:hAnsi="Times New Roman"/>
                <w:b/>
                <w:bCs/>
              </w:rPr>
              <w:t>СООТВЕТСТВИЕ…</w:t>
            </w:r>
          </w:p>
        </w:tc>
      </w:tr>
      <w:tr w:rsidR="002F435A" w:rsidRPr="00861C8D" w:rsidTr="00DD67C6">
        <w:tc>
          <w:tcPr>
            <w:tcW w:w="4049" w:type="dxa"/>
          </w:tcPr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соответствие</w:t>
            </w:r>
            <w:r w:rsidRPr="00696986">
              <w:rPr>
                <w:rFonts w:ascii="Times New Roman" w:hAnsi="Times New Roman"/>
                <w:sz w:val="24"/>
              </w:rPr>
              <w:t xml:space="preserve"> (оформления  витрины, демонстрационных стендов, эстетической выкладки товара, цветового  решения)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содержанию  и правилам</w:t>
            </w:r>
            <w:r w:rsidRPr="00696986">
              <w:rPr>
                <w:rFonts w:ascii="Times New Roman" w:hAnsi="Times New Roman"/>
                <w:sz w:val="24"/>
              </w:rPr>
              <w:t xml:space="preserve"> (оформления торговых предложений);</w:t>
            </w:r>
          </w:p>
          <w:p w:rsidR="002F435A" w:rsidRPr="00696986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 xml:space="preserve">соответствие </w:t>
            </w:r>
            <w:r w:rsidRPr="00696986">
              <w:rPr>
                <w:rFonts w:ascii="Times New Roman" w:hAnsi="Times New Roman"/>
                <w:sz w:val="24"/>
              </w:rPr>
              <w:t xml:space="preserve"> (простейших опросных анкет по сбору количественной и качественной информации)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целям и задачам (</w:t>
            </w:r>
            <w:r w:rsidRPr="00696986">
              <w:rPr>
                <w:rFonts w:ascii="Times New Roman" w:hAnsi="Times New Roman"/>
                <w:sz w:val="24"/>
              </w:rPr>
              <w:t>опроса);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proofErr w:type="spellStart"/>
            <w:r w:rsidRPr="00696986">
              <w:rPr>
                <w:rFonts w:ascii="Times New Roman" w:hAnsi="Times New Roman"/>
                <w:b/>
                <w:bCs/>
                <w:sz w:val="24"/>
              </w:rPr>
              <w:t>соблюдениетребований</w:t>
            </w:r>
            <w:proofErr w:type="spellEnd"/>
            <w:r w:rsidRPr="00696986">
              <w:rPr>
                <w:rFonts w:ascii="Times New Roman" w:hAnsi="Times New Roman"/>
                <w:b/>
                <w:bCs/>
                <w:sz w:val="24"/>
              </w:rPr>
              <w:t xml:space="preserve"> к (</w:t>
            </w:r>
            <w:r w:rsidRPr="00696986">
              <w:rPr>
                <w:rFonts w:ascii="Times New Roman" w:hAnsi="Times New Roman"/>
                <w:sz w:val="24"/>
              </w:rPr>
              <w:t>структуре при составлении простейших объявлений);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- достижение</w:t>
            </w:r>
            <w:r w:rsidRPr="00696986">
              <w:rPr>
                <w:rFonts w:ascii="Times New Roman" w:hAnsi="Times New Roman"/>
                <w:sz w:val="24"/>
              </w:rPr>
              <w:t xml:space="preserve"> (поставленных целей и задач занятия);</w:t>
            </w:r>
          </w:p>
        </w:tc>
        <w:tc>
          <w:tcPr>
            <w:tcW w:w="5522" w:type="dxa"/>
          </w:tcPr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- соответствие … (</w:t>
            </w:r>
            <w:r w:rsidRPr="00696986">
              <w:rPr>
                <w:rFonts w:ascii="Times New Roman" w:hAnsi="Times New Roman"/>
                <w:sz w:val="24"/>
              </w:rPr>
              <w:t xml:space="preserve">технологическим требованиям, </w:t>
            </w:r>
            <w:proofErr w:type="spellStart"/>
            <w:r w:rsidRPr="00696986">
              <w:rPr>
                <w:rFonts w:ascii="Times New Roman" w:hAnsi="Times New Roman"/>
                <w:sz w:val="24"/>
              </w:rPr>
              <w:t>СНиП</w:t>
            </w:r>
            <w:proofErr w:type="spellEnd"/>
            <w:r w:rsidRPr="00696986">
              <w:rPr>
                <w:rFonts w:ascii="Times New Roman" w:hAnsi="Times New Roman"/>
                <w:sz w:val="24"/>
              </w:rPr>
              <w:t xml:space="preserve">, </w:t>
            </w:r>
            <w:proofErr w:type="spellStart"/>
            <w:r w:rsidRPr="00696986">
              <w:rPr>
                <w:rFonts w:ascii="Times New Roman" w:hAnsi="Times New Roman"/>
                <w:sz w:val="24"/>
              </w:rPr>
              <w:t>СанПиН</w:t>
            </w:r>
            <w:proofErr w:type="spellEnd"/>
            <w:r w:rsidRPr="00696986">
              <w:rPr>
                <w:rFonts w:ascii="Times New Roman" w:hAnsi="Times New Roman"/>
                <w:sz w:val="24"/>
              </w:rPr>
              <w:t>…);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соответствие этапов</w:t>
            </w:r>
            <w:r w:rsidRPr="00696986">
              <w:rPr>
                <w:rFonts w:ascii="Times New Roman" w:hAnsi="Times New Roman"/>
                <w:sz w:val="24"/>
              </w:rPr>
              <w:t xml:space="preserve"> (определения неисправностей и объема работ автомобиля, его агрегатов и систем);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осуществление всех форм банкетного обслуживания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в соответствии</w:t>
            </w:r>
            <w:r w:rsidRPr="00696986">
              <w:rPr>
                <w:rFonts w:ascii="Times New Roman" w:hAnsi="Times New Roman"/>
                <w:sz w:val="24"/>
              </w:rPr>
              <w:t xml:space="preserve"> с профессиональными стандартами обслуживания;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- соблюдение</w:t>
            </w:r>
            <w:r w:rsidRPr="00696986">
              <w:rPr>
                <w:rFonts w:ascii="Times New Roman" w:hAnsi="Times New Roman"/>
                <w:sz w:val="24"/>
              </w:rPr>
              <w:t xml:space="preserve"> технологической последовательности (маршрута, алгоритма)…;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- выполнение требований</w:t>
            </w:r>
            <w:r w:rsidRPr="00696986">
              <w:rPr>
                <w:rFonts w:ascii="Times New Roman" w:hAnsi="Times New Roman"/>
                <w:sz w:val="24"/>
              </w:rPr>
              <w:t xml:space="preserve"> (инструкций и правил техники безопасности в ходе разборки, сборки узлов, агрегатов автомобиля и устранения неисправности);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использование</w:t>
            </w:r>
            <w:r w:rsidRPr="00696986">
              <w:rPr>
                <w:rFonts w:ascii="Times New Roman" w:hAnsi="Times New Roman"/>
                <w:sz w:val="24"/>
              </w:rPr>
              <w:t xml:space="preserve"> новых технологий (или их элементов) </w:t>
            </w:r>
            <w:proofErr w:type="gramStart"/>
            <w:r w:rsidRPr="00696986">
              <w:rPr>
                <w:rFonts w:ascii="Times New Roman" w:hAnsi="Times New Roman"/>
                <w:sz w:val="24"/>
              </w:rPr>
              <w:t>при</w:t>
            </w:r>
            <w:proofErr w:type="gramEnd"/>
            <w:r w:rsidRPr="00696986">
              <w:rPr>
                <w:rFonts w:ascii="Times New Roman" w:hAnsi="Times New Roman"/>
                <w:sz w:val="24"/>
              </w:rPr>
              <w:t>…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выполнение … с применением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 xml:space="preserve">новых </w:t>
            </w:r>
            <w:r w:rsidRPr="00696986">
              <w:rPr>
                <w:rFonts w:ascii="Times New Roman" w:hAnsi="Times New Roman"/>
                <w:sz w:val="24"/>
              </w:rPr>
              <w:t>(можно указать каких)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 xml:space="preserve"> технологий (или их элементов) </w:t>
            </w:r>
          </w:p>
        </w:tc>
      </w:tr>
      <w:tr w:rsidR="002F435A" w:rsidRPr="00861C8D" w:rsidTr="00DD67C6">
        <w:tc>
          <w:tcPr>
            <w:tcW w:w="0" w:type="auto"/>
            <w:gridSpan w:val="2"/>
          </w:tcPr>
          <w:p w:rsidR="00696986" w:rsidRDefault="00696986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  <w:p w:rsidR="002F435A" w:rsidRPr="00861C8D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861C8D">
              <w:rPr>
                <w:rFonts w:ascii="Times New Roman" w:hAnsi="Times New Roman"/>
                <w:b/>
                <w:bCs/>
              </w:rPr>
              <w:t>КРИТЕРИИ</w:t>
            </w:r>
          </w:p>
          <w:p w:rsidR="00696986" w:rsidRPr="00861C8D" w:rsidRDefault="002F435A" w:rsidP="00C1702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861C8D">
              <w:rPr>
                <w:rFonts w:ascii="Times New Roman" w:hAnsi="Times New Roman"/>
                <w:b/>
                <w:bCs/>
              </w:rPr>
              <w:t>КАЧЕСТВЕННЫЕ ХАРАКТЕРИСТИКИ</w:t>
            </w:r>
          </w:p>
        </w:tc>
      </w:tr>
      <w:tr w:rsidR="002F435A" w:rsidRPr="00861C8D" w:rsidTr="00DD67C6">
        <w:tc>
          <w:tcPr>
            <w:tcW w:w="0" w:type="auto"/>
            <w:gridSpan w:val="2"/>
          </w:tcPr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u w:val="single"/>
              </w:rPr>
            </w:pPr>
            <w:r w:rsidRPr="00696986">
              <w:rPr>
                <w:rFonts w:ascii="Times New Roman" w:hAnsi="Times New Roman"/>
                <w:sz w:val="24"/>
                <w:u w:val="single"/>
              </w:rPr>
              <w:t>Оценка процесса и продукта деятельности: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точность (правильность)</w:t>
            </w:r>
            <w:r w:rsidRPr="00696986">
              <w:rPr>
                <w:rFonts w:ascii="Times New Roman" w:hAnsi="Times New Roman"/>
                <w:sz w:val="24"/>
              </w:rPr>
              <w:t xml:space="preserve"> выбора (материалов для …, режима…); 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точность</w:t>
            </w:r>
            <w:r w:rsidRPr="00696986">
              <w:rPr>
                <w:rFonts w:ascii="Times New Roman" w:hAnsi="Times New Roman"/>
                <w:sz w:val="24"/>
              </w:rPr>
              <w:t xml:space="preserve"> (диагностики …, определения, расчетов) 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СЛОВО «ПРАВИЛЬНОСТЬ» МОЖНО ИСПОЛЬЗОВАТЬ, ЕСЛИ КРИТЕРИИ ПРАВИЛЬНОСТИ ОДНОЗНАЧНЫ;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точность и скорость</w:t>
            </w:r>
            <w:r w:rsidRPr="00696986">
              <w:rPr>
                <w:rFonts w:ascii="Times New Roman" w:hAnsi="Times New Roman"/>
                <w:sz w:val="24"/>
              </w:rPr>
              <w:t xml:space="preserve"> чтения чертежей;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скорость и техничность</w:t>
            </w:r>
            <w:r w:rsidRPr="00696986">
              <w:rPr>
                <w:rFonts w:ascii="Times New Roman" w:hAnsi="Times New Roman"/>
                <w:sz w:val="24"/>
              </w:rPr>
              <w:t xml:space="preserve"> выполнения всех видов работ по обслуживанию посетителей предприятий питания;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своевременность</w:t>
            </w:r>
            <w:r w:rsidRPr="00696986">
              <w:rPr>
                <w:rFonts w:ascii="Times New Roman" w:hAnsi="Times New Roman"/>
                <w:sz w:val="24"/>
              </w:rPr>
              <w:t xml:space="preserve"> (оказания неотложной доврачебной помощи при терминальных состояниях);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результативность</w:t>
            </w:r>
            <w:r w:rsidRPr="00696986">
              <w:rPr>
                <w:rFonts w:ascii="Times New Roman" w:hAnsi="Times New Roman"/>
                <w:sz w:val="24"/>
              </w:rPr>
              <w:t xml:space="preserve"> информационного поиска; 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правильность (рациональность)</w:t>
            </w:r>
            <w:r w:rsidRPr="00696986">
              <w:rPr>
                <w:rFonts w:ascii="Times New Roman" w:hAnsi="Times New Roman"/>
                <w:sz w:val="24"/>
              </w:rPr>
              <w:t xml:space="preserve"> распределения времени на выполнение задания;</w:t>
            </w:r>
          </w:p>
        </w:tc>
      </w:tr>
    </w:tbl>
    <w:p w:rsidR="002F435A" w:rsidRDefault="002F435A" w:rsidP="00696986">
      <w:pPr>
        <w:widowControl w:val="0"/>
        <w:spacing w:after="0" w:line="240" w:lineRule="auto"/>
      </w:pPr>
    </w:p>
    <w:p w:rsidR="001A6E56" w:rsidRDefault="001A6E56" w:rsidP="00696986">
      <w:pPr>
        <w:widowControl w:val="0"/>
        <w:spacing w:after="0" w:line="240" w:lineRule="auto"/>
      </w:pPr>
    </w:p>
    <w:p w:rsidR="001A6E56" w:rsidRDefault="001A6E56" w:rsidP="00696986">
      <w:pPr>
        <w:widowControl w:val="0"/>
        <w:spacing w:after="0" w:line="240" w:lineRule="auto"/>
      </w:pPr>
    </w:p>
    <w:p w:rsidR="00F2672E" w:rsidRDefault="00F2672E" w:rsidP="001A6E56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B866A4" w:rsidRDefault="00B866A4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1A6E56" w:rsidRDefault="001A6E56" w:rsidP="001A6E56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1A6E56">
        <w:rPr>
          <w:rFonts w:ascii="Times New Roman" w:hAnsi="Times New Roman"/>
          <w:b/>
          <w:sz w:val="28"/>
        </w:rPr>
        <w:lastRenderedPageBreak/>
        <w:t xml:space="preserve">32. Паспорт </w:t>
      </w:r>
    </w:p>
    <w:p w:rsidR="001A6E56" w:rsidRPr="001A6E56" w:rsidRDefault="001A6E56" w:rsidP="001A6E56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1A6E56">
        <w:rPr>
          <w:rFonts w:ascii="Times New Roman" w:hAnsi="Times New Roman"/>
          <w:b/>
          <w:sz w:val="28"/>
        </w:rPr>
        <w:t>одного из профессиональных модулей (вариант)</w:t>
      </w:r>
    </w:p>
    <w:p w:rsidR="001A6E56" w:rsidRDefault="001A6E56" w:rsidP="00696986">
      <w:pPr>
        <w:widowControl w:val="0"/>
        <w:spacing w:after="0" w:line="240" w:lineRule="auto"/>
      </w:pPr>
    </w:p>
    <w:p w:rsidR="001A6E56" w:rsidRDefault="001A6E56" w:rsidP="001A6E56">
      <w:pPr>
        <w:widowControl w:val="0"/>
        <w:spacing w:after="0" w:line="240" w:lineRule="auto"/>
        <w:jc w:val="center"/>
      </w:pPr>
      <w:r>
        <w:rPr>
          <w:noProof/>
          <w:lang w:eastAsia="ru-RU"/>
        </w:rPr>
        <w:drawing>
          <wp:inline distT="0" distB="0" distL="0" distR="0">
            <wp:extent cx="5621090" cy="821942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2569" cy="8221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E56" w:rsidRDefault="001A6E56" w:rsidP="00696986">
      <w:pPr>
        <w:widowControl w:val="0"/>
        <w:spacing w:after="0" w:line="240" w:lineRule="auto"/>
      </w:pPr>
    </w:p>
    <w:p w:rsidR="00B866A4" w:rsidRDefault="00B866A4">
      <w:r>
        <w:br w:type="page"/>
      </w:r>
    </w:p>
    <w:p w:rsidR="001A6E56" w:rsidRDefault="001A6E56" w:rsidP="001A6E56">
      <w:pPr>
        <w:widowControl w:val="0"/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745708" cy="6677721"/>
            <wp:effectExtent l="0" t="0" r="7620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3514" cy="6686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66A4" w:rsidRDefault="00B866A4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AB5684" w:rsidRDefault="001A6E56" w:rsidP="001A6E56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1A6E56">
        <w:rPr>
          <w:rFonts w:ascii="Times New Roman" w:hAnsi="Times New Roman"/>
          <w:b/>
          <w:sz w:val="28"/>
        </w:rPr>
        <w:lastRenderedPageBreak/>
        <w:t>33.Структура профессионального модуля</w:t>
      </w:r>
    </w:p>
    <w:p w:rsidR="001A6E56" w:rsidRPr="001A6E56" w:rsidRDefault="00AB5684" w:rsidP="001A6E56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 (вариативная часть, вариант)</w:t>
      </w:r>
    </w:p>
    <w:p w:rsidR="001A6E56" w:rsidRPr="001A6E56" w:rsidRDefault="001A6E56" w:rsidP="001A6E56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1A6E56" w:rsidRDefault="001A6E56" w:rsidP="00696986">
      <w:pPr>
        <w:widowControl w:val="0"/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5940425" cy="3441388"/>
            <wp:effectExtent l="0" t="0" r="3175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41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E56" w:rsidRDefault="001A6E56" w:rsidP="00696986">
      <w:pPr>
        <w:widowControl w:val="0"/>
        <w:spacing w:after="0" w:line="240" w:lineRule="auto"/>
      </w:pPr>
    </w:p>
    <w:p w:rsidR="001A6E56" w:rsidRDefault="001A6E56" w:rsidP="00696986">
      <w:pPr>
        <w:widowControl w:val="0"/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6048457" cy="4162567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9631" cy="4170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6E56" w:rsidRDefault="001A6E56" w:rsidP="00696986">
      <w:pPr>
        <w:widowControl w:val="0"/>
        <w:spacing w:after="0" w:line="240" w:lineRule="auto"/>
      </w:pPr>
    </w:p>
    <w:p w:rsidR="00B866A4" w:rsidRDefault="00B866A4">
      <w:r>
        <w:br w:type="page"/>
      </w:r>
    </w:p>
    <w:p w:rsidR="001A6E56" w:rsidRDefault="001A6E56" w:rsidP="00696986">
      <w:pPr>
        <w:widowControl w:val="0"/>
        <w:spacing w:after="0" w:line="240" w:lineRule="auto"/>
      </w:pPr>
      <w:r>
        <w:rPr>
          <w:noProof/>
          <w:lang w:eastAsia="ru-RU"/>
        </w:rPr>
        <w:lastRenderedPageBreak/>
        <w:drawing>
          <wp:inline distT="0" distB="0" distL="0" distR="0">
            <wp:extent cx="5562600" cy="7477125"/>
            <wp:effectExtent l="0" t="0" r="0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747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A6E56" w:rsidSect="00A42181">
      <w:footerReference w:type="default" r:id="rId88"/>
      <w:pgSz w:w="11906" w:h="16838"/>
      <w:pgMar w:top="1134" w:right="850" w:bottom="1134" w:left="1701" w:header="708" w:footer="708" w:gutter="0"/>
      <w:pgNumType w:start="32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80487" w:rsidRDefault="00C80487" w:rsidP="00206112">
      <w:pPr>
        <w:spacing w:after="0" w:line="240" w:lineRule="auto"/>
      </w:pPr>
      <w:r>
        <w:separator/>
      </w:r>
    </w:p>
  </w:endnote>
  <w:endnote w:type="continuationSeparator" w:id="0">
    <w:p w:rsidR="00C80487" w:rsidRDefault="00C80487" w:rsidP="002061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ltica 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38613527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</w:rPr>
    </w:sdtEndPr>
    <w:sdtContent>
      <w:p w:rsidR="00F2672E" w:rsidRPr="00F2672E" w:rsidRDefault="005B58DB">
        <w:pPr>
          <w:pStyle w:val="af0"/>
          <w:jc w:val="center"/>
          <w:rPr>
            <w:rFonts w:ascii="Times New Roman" w:hAnsi="Times New Roman"/>
            <w:sz w:val="24"/>
          </w:rPr>
        </w:pPr>
        <w:r w:rsidRPr="00F2672E">
          <w:rPr>
            <w:rFonts w:ascii="Times New Roman" w:hAnsi="Times New Roman"/>
            <w:sz w:val="24"/>
          </w:rPr>
          <w:fldChar w:fldCharType="begin"/>
        </w:r>
        <w:r w:rsidR="00F2672E" w:rsidRPr="00F2672E">
          <w:rPr>
            <w:rFonts w:ascii="Times New Roman" w:hAnsi="Times New Roman"/>
            <w:sz w:val="24"/>
          </w:rPr>
          <w:instrText>PAGE   \* MERGEFORMAT</w:instrText>
        </w:r>
        <w:r w:rsidRPr="00F2672E">
          <w:rPr>
            <w:rFonts w:ascii="Times New Roman" w:hAnsi="Times New Roman"/>
            <w:sz w:val="24"/>
          </w:rPr>
          <w:fldChar w:fldCharType="separate"/>
        </w:r>
        <w:r w:rsidR="00A42181">
          <w:rPr>
            <w:rFonts w:ascii="Times New Roman" w:hAnsi="Times New Roman"/>
            <w:noProof/>
            <w:sz w:val="24"/>
          </w:rPr>
          <w:t>304</w:t>
        </w:r>
        <w:r w:rsidRPr="00F2672E">
          <w:rPr>
            <w:rFonts w:ascii="Times New Roman" w:hAnsi="Times New Roman"/>
            <w:sz w:val="24"/>
          </w:rPr>
          <w:fldChar w:fldCharType="end"/>
        </w:r>
      </w:p>
    </w:sdtContent>
  </w:sdt>
  <w:p w:rsidR="00F2672E" w:rsidRDefault="00F2672E">
    <w:pPr>
      <w:pStyle w:val="af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2672E" w:rsidRPr="00206112" w:rsidRDefault="005B58DB">
    <w:pPr>
      <w:pStyle w:val="af0"/>
      <w:jc w:val="center"/>
      <w:rPr>
        <w:rFonts w:ascii="Times New Roman" w:hAnsi="Times New Roman"/>
        <w:sz w:val="24"/>
      </w:rPr>
    </w:pPr>
    <w:r w:rsidRPr="00206112">
      <w:rPr>
        <w:rFonts w:ascii="Times New Roman" w:hAnsi="Times New Roman"/>
        <w:sz w:val="24"/>
      </w:rPr>
      <w:fldChar w:fldCharType="begin"/>
    </w:r>
    <w:r w:rsidR="00F2672E" w:rsidRPr="00206112">
      <w:rPr>
        <w:rFonts w:ascii="Times New Roman" w:hAnsi="Times New Roman"/>
        <w:sz w:val="24"/>
      </w:rPr>
      <w:instrText>PAGE   \* MERGEFORMAT</w:instrText>
    </w:r>
    <w:r w:rsidRPr="00206112">
      <w:rPr>
        <w:rFonts w:ascii="Times New Roman" w:hAnsi="Times New Roman"/>
        <w:sz w:val="24"/>
      </w:rPr>
      <w:fldChar w:fldCharType="separate"/>
    </w:r>
    <w:r w:rsidR="00A42181">
      <w:rPr>
        <w:rFonts w:ascii="Times New Roman" w:hAnsi="Times New Roman"/>
        <w:noProof/>
        <w:sz w:val="24"/>
      </w:rPr>
      <w:t>322</w:t>
    </w:r>
    <w:r w:rsidRPr="00206112">
      <w:rPr>
        <w:rFonts w:ascii="Times New Roman" w:hAnsi="Times New Roman"/>
        <w:sz w:val="24"/>
      </w:rPr>
      <w:fldChar w:fldCharType="end"/>
    </w:r>
  </w:p>
  <w:p w:rsidR="00F2672E" w:rsidRDefault="00F2672E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80487" w:rsidRDefault="00C80487" w:rsidP="00206112">
      <w:pPr>
        <w:spacing w:after="0" w:line="240" w:lineRule="auto"/>
      </w:pPr>
      <w:r>
        <w:separator/>
      </w:r>
    </w:p>
  </w:footnote>
  <w:footnote w:type="continuationSeparator" w:id="0">
    <w:p w:rsidR="00C80487" w:rsidRDefault="00C80487" w:rsidP="0020611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04B9B"/>
    <w:multiLevelType w:val="hybridMultilevel"/>
    <w:tmpl w:val="1A6E761E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50"/>
        </w:tabs>
        <w:ind w:left="15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70"/>
        </w:tabs>
        <w:ind w:left="22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90"/>
        </w:tabs>
        <w:ind w:left="29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10"/>
        </w:tabs>
        <w:ind w:left="37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30"/>
        </w:tabs>
        <w:ind w:left="44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50"/>
        </w:tabs>
        <w:ind w:left="51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70"/>
        </w:tabs>
        <w:ind w:left="58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90"/>
        </w:tabs>
        <w:ind w:left="6590" w:hanging="360"/>
      </w:pPr>
      <w:rPr>
        <w:rFonts w:ascii="Wingdings" w:hAnsi="Wingdings" w:hint="default"/>
      </w:rPr>
    </w:lvl>
  </w:abstractNum>
  <w:abstractNum w:abstractNumId="1">
    <w:nsid w:val="01402499"/>
    <w:multiLevelType w:val="singleLevel"/>
    <w:tmpl w:val="AC082410"/>
    <w:lvl w:ilvl="0">
      <w:start w:val="1"/>
      <w:numFmt w:val="bullet"/>
      <w:lvlText w:val=""/>
      <w:lvlJc w:val="left"/>
      <w:pPr>
        <w:tabs>
          <w:tab w:val="num" w:pos="360"/>
        </w:tabs>
      </w:pPr>
      <w:rPr>
        <w:rFonts w:ascii="Symbol" w:hAnsi="Symbol" w:cs="Times New Roman" w:hint="default"/>
      </w:rPr>
    </w:lvl>
  </w:abstractNum>
  <w:abstractNum w:abstractNumId="2">
    <w:nsid w:val="06662467"/>
    <w:multiLevelType w:val="hybridMultilevel"/>
    <w:tmpl w:val="2F3C7ADE"/>
    <w:lvl w:ilvl="0" w:tplc="E098AEF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3953DB"/>
    <w:multiLevelType w:val="multilevel"/>
    <w:tmpl w:val="916684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8364324"/>
    <w:multiLevelType w:val="singleLevel"/>
    <w:tmpl w:val="AC082410"/>
    <w:lvl w:ilvl="0">
      <w:start w:val="1"/>
      <w:numFmt w:val="bullet"/>
      <w:lvlText w:val=""/>
      <w:lvlJc w:val="left"/>
      <w:pPr>
        <w:tabs>
          <w:tab w:val="num" w:pos="360"/>
        </w:tabs>
      </w:pPr>
      <w:rPr>
        <w:rFonts w:ascii="Symbol" w:hAnsi="Symbol" w:cs="Times New Roman" w:hint="default"/>
      </w:rPr>
    </w:lvl>
  </w:abstractNum>
  <w:abstractNum w:abstractNumId="5">
    <w:nsid w:val="103D2761"/>
    <w:multiLevelType w:val="hybridMultilevel"/>
    <w:tmpl w:val="D17067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3C7934"/>
    <w:multiLevelType w:val="hybridMultilevel"/>
    <w:tmpl w:val="71F2F0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9714F9"/>
    <w:multiLevelType w:val="hybridMultilevel"/>
    <w:tmpl w:val="8FD44246"/>
    <w:lvl w:ilvl="0" w:tplc="2A7C59AA">
      <w:start w:val="1"/>
      <w:numFmt w:val="bullet"/>
      <w:lvlText w:val=""/>
      <w:lvlJc w:val="left"/>
      <w:pPr>
        <w:tabs>
          <w:tab w:val="num" w:pos="170"/>
        </w:tabs>
        <w:ind w:left="0" w:firstLine="34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31"/>
        </w:tabs>
        <w:ind w:left="7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51"/>
        </w:tabs>
        <w:ind w:left="14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71"/>
        </w:tabs>
        <w:ind w:left="21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91"/>
        </w:tabs>
        <w:ind w:left="28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11"/>
        </w:tabs>
        <w:ind w:left="36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31"/>
        </w:tabs>
        <w:ind w:left="43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51"/>
        </w:tabs>
        <w:ind w:left="50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71"/>
        </w:tabs>
        <w:ind w:left="5771" w:hanging="360"/>
      </w:pPr>
      <w:rPr>
        <w:rFonts w:ascii="Wingdings" w:hAnsi="Wingdings" w:hint="default"/>
      </w:rPr>
    </w:lvl>
  </w:abstractNum>
  <w:abstractNum w:abstractNumId="8">
    <w:nsid w:val="1E293801"/>
    <w:multiLevelType w:val="hybridMultilevel"/>
    <w:tmpl w:val="56F8CD4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E710ACB"/>
    <w:multiLevelType w:val="multilevel"/>
    <w:tmpl w:val="6AB05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2"/>
      <w:numFmt w:val="decimal"/>
      <w:lvlText w:val="%2."/>
      <w:lvlJc w:val="left"/>
      <w:pPr>
        <w:ind w:left="1455" w:hanging="37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16C68D2"/>
    <w:multiLevelType w:val="singleLevel"/>
    <w:tmpl w:val="394C79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>
    <w:nsid w:val="22A309E4"/>
    <w:multiLevelType w:val="multilevel"/>
    <w:tmpl w:val="59C43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52B13E9"/>
    <w:multiLevelType w:val="multilevel"/>
    <w:tmpl w:val="C21C2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9D50117"/>
    <w:multiLevelType w:val="multilevel"/>
    <w:tmpl w:val="13DC527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3723AA1"/>
    <w:multiLevelType w:val="multilevel"/>
    <w:tmpl w:val="C3F89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C78576F"/>
    <w:multiLevelType w:val="singleLevel"/>
    <w:tmpl w:val="AC082410"/>
    <w:lvl w:ilvl="0">
      <w:start w:val="1"/>
      <w:numFmt w:val="bullet"/>
      <w:lvlText w:val=""/>
      <w:lvlJc w:val="left"/>
      <w:pPr>
        <w:tabs>
          <w:tab w:val="num" w:pos="360"/>
        </w:tabs>
      </w:pPr>
      <w:rPr>
        <w:rFonts w:ascii="Symbol" w:hAnsi="Symbol" w:cs="Times New Roman" w:hint="default"/>
      </w:rPr>
    </w:lvl>
  </w:abstractNum>
  <w:abstractNum w:abstractNumId="16">
    <w:nsid w:val="4EDC1684"/>
    <w:multiLevelType w:val="multilevel"/>
    <w:tmpl w:val="1B04D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FB40019"/>
    <w:multiLevelType w:val="hybridMultilevel"/>
    <w:tmpl w:val="EB083E84"/>
    <w:lvl w:ilvl="0" w:tplc="04190005">
      <w:start w:val="1"/>
      <w:numFmt w:val="bullet"/>
      <w:lvlText w:val=""/>
      <w:lvlJc w:val="left"/>
      <w:pPr>
        <w:tabs>
          <w:tab w:val="num" w:pos="1428"/>
        </w:tabs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8">
    <w:nsid w:val="51C95884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9">
    <w:nsid w:val="57853FA6"/>
    <w:multiLevelType w:val="hybridMultilevel"/>
    <w:tmpl w:val="A8BA8B8C"/>
    <w:lvl w:ilvl="0" w:tplc="04190001">
      <w:start w:val="1"/>
      <w:numFmt w:val="bullet"/>
      <w:lvlText w:val=""/>
      <w:lvlJc w:val="left"/>
      <w:pPr>
        <w:tabs>
          <w:tab w:val="num" w:pos="828"/>
        </w:tabs>
        <w:ind w:left="8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8AF6C18"/>
    <w:multiLevelType w:val="hybridMultilevel"/>
    <w:tmpl w:val="5DD8A0C0"/>
    <w:lvl w:ilvl="0" w:tplc="501CB02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bCs/>
        <w:i w:val="0"/>
        <w:iCs w:val="0"/>
      </w:rPr>
    </w:lvl>
    <w:lvl w:ilvl="1" w:tplc="A3BCF2A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6B8D66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F68090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AD42F2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AE406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F20149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950E88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27AA8A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965524F"/>
    <w:multiLevelType w:val="multilevel"/>
    <w:tmpl w:val="D152E7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69F81F6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3">
    <w:nsid w:val="6B335AAF"/>
    <w:multiLevelType w:val="multilevel"/>
    <w:tmpl w:val="4774B2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6BAC0404"/>
    <w:multiLevelType w:val="multilevel"/>
    <w:tmpl w:val="6EAE95B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6F571E1C"/>
    <w:multiLevelType w:val="hybridMultilevel"/>
    <w:tmpl w:val="8028FB38"/>
    <w:lvl w:ilvl="0" w:tplc="2058200E">
      <w:start w:val="1"/>
      <w:numFmt w:val="bullet"/>
      <w:lvlText w:val=""/>
      <w:lvlJc w:val="left"/>
      <w:pPr>
        <w:tabs>
          <w:tab w:val="num" w:pos="2148"/>
        </w:tabs>
        <w:ind w:left="21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26">
    <w:nsid w:val="7CA101E1"/>
    <w:multiLevelType w:val="multilevel"/>
    <w:tmpl w:val="67B62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6"/>
  </w:num>
  <w:num w:numId="2">
    <w:abstractNumId w:val="23"/>
  </w:num>
  <w:num w:numId="3">
    <w:abstractNumId w:val="21"/>
  </w:num>
  <w:num w:numId="4">
    <w:abstractNumId w:val="16"/>
  </w:num>
  <w:num w:numId="5">
    <w:abstractNumId w:val="14"/>
  </w:num>
  <w:num w:numId="6">
    <w:abstractNumId w:val="13"/>
  </w:num>
  <w:num w:numId="7">
    <w:abstractNumId w:val="12"/>
  </w:num>
  <w:num w:numId="8">
    <w:abstractNumId w:val="9"/>
  </w:num>
  <w:num w:numId="9">
    <w:abstractNumId w:val="11"/>
  </w:num>
  <w:num w:numId="10">
    <w:abstractNumId w:val="6"/>
  </w:num>
  <w:num w:numId="11">
    <w:abstractNumId w:val="19"/>
  </w:num>
  <w:num w:numId="12">
    <w:abstractNumId w:val="0"/>
  </w:num>
  <w:num w:numId="13">
    <w:abstractNumId w:val="8"/>
  </w:num>
  <w:num w:numId="14">
    <w:abstractNumId w:val="25"/>
  </w:num>
  <w:num w:numId="15">
    <w:abstractNumId w:val="18"/>
  </w:num>
  <w:num w:numId="16">
    <w:abstractNumId w:val="4"/>
  </w:num>
  <w:num w:numId="17">
    <w:abstractNumId w:val="1"/>
  </w:num>
  <w:num w:numId="18">
    <w:abstractNumId w:val="15"/>
  </w:num>
  <w:num w:numId="19">
    <w:abstractNumId w:val="22"/>
  </w:num>
  <w:num w:numId="20">
    <w:abstractNumId w:val="10"/>
  </w:num>
  <w:num w:numId="21">
    <w:abstractNumId w:val="3"/>
  </w:num>
  <w:num w:numId="22">
    <w:abstractNumId w:val="5"/>
  </w:num>
  <w:num w:numId="23">
    <w:abstractNumId w:val="2"/>
  </w:num>
  <w:num w:numId="24">
    <w:abstractNumId w:val="20"/>
  </w:num>
  <w:num w:numId="25">
    <w:abstractNumId w:val="17"/>
  </w:num>
  <w:num w:numId="26">
    <w:abstractNumId w:val="7"/>
  </w:num>
  <w:num w:numId="27">
    <w:abstractNumId w:val="2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C5D45"/>
    <w:rsid w:val="0018632C"/>
    <w:rsid w:val="001A4CE0"/>
    <w:rsid w:val="001A6E56"/>
    <w:rsid w:val="001C1677"/>
    <w:rsid w:val="001D1DA4"/>
    <w:rsid w:val="00206112"/>
    <w:rsid w:val="002B3DFA"/>
    <w:rsid w:val="002F0244"/>
    <w:rsid w:val="002F1F6F"/>
    <w:rsid w:val="002F2EBD"/>
    <w:rsid w:val="002F435A"/>
    <w:rsid w:val="00322C5E"/>
    <w:rsid w:val="003446A9"/>
    <w:rsid w:val="003F1093"/>
    <w:rsid w:val="003F470A"/>
    <w:rsid w:val="003F590C"/>
    <w:rsid w:val="004B16E1"/>
    <w:rsid w:val="004B1F73"/>
    <w:rsid w:val="004D11C7"/>
    <w:rsid w:val="005B58DB"/>
    <w:rsid w:val="00664C1C"/>
    <w:rsid w:val="00696986"/>
    <w:rsid w:val="006A5BB9"/>
    <w:rsid w:val="00704CF8"/>
    <w:rsid w:val="00814729"/>
    <w:rsid w:val="00887600"/>
    <w:rsid w:val="00953A22"/>
    <w:rsid w:val="009572A8"/>
    <w:rsid w:val="009B6021"/>
    <w:rsid w:val="00A42181"/>
    <w:rsid w:val="00AB5684"/>
    <w:rsid w:val="00B041B2"/>
    <w:rsid w:val="00B866A4"/>
    <w:rsid w:val="00BC5D45"/>
    <w:rsid w:val="00BF3342"/>
    <w:rsid w:val="00C13BB9"/>
    <w:rsid w:val="00C1506C"/>
    <w:rsid w:val="00C17020"/>
    <w:rsid w:val="00C80487"/>
    <w:rsid w:val="00CE43DC"/>
    <w:rsid w:val="00D72E0D"/>
    <w:rsid w:val="00D730DA"/>
    <w:rsid w:val="00DD67C6"/>
    <w:rsid w:val="00E34FBE"/>
    <w:rsid w:val="00F2672E"/>
    <w:rsid w:val="00F4037C"/>
    <w:rsid w:val="00F700CF"/>
    <w:rsid w:val="00FD6B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5"/>
    <o:shapelayout v:ext="edit">
      <o:idmap v:ext="edit" data="1"/>
      <o:rules v:ext="edit">
        <o:r id="V:Rule3" type="connector" idref="#Прямая со стрелкой 32"/>
        <o:r id="V:Rule4" type="connector" idref="#Прямая со стрелкой 1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D4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3F470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F470A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  <w:style w:type="paragraph" w:styleId="7">
    <w:name w:val="heading 7"/>
    <w:basedOn w:val="a"/>
    <w:next w:val="a"/>
    <w:link w:val="70"/>
    <w:qFormat/>
    <w:rsid w:val="003F470A"/>
    <w:pPr>
      <w:keepNext/>
      <w:spacing w:after="0" w:line="240" w:lineRule="auto"/>
      <w:ind w:firstLine="851"/>
      <w:jc w:val="both"/>
      <w:outlineLvl w:val="6"/>
    </w:pPr>
    <w:rPr>
      <w:rFonts w:ascii="Arial" w:eastAsia="Times New Roman" w:hAnsi="Arial" w:cs="Arial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BC5D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5D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5D45"/>
    <w:rPr>
      <w:rFonts w:ascii="Tahoma" w:eastAsia="Calibri" w:hAnsi="Tahoma" w:cs="Tahoma"/>
      <w:sz w:val="16"/>
      <w:szCs w:val="16"/>
    </w:rPr>
  </w:style>
  <w:style w:type="paragraph" w:styleId="a6">
    <w:name w:val="footnote text"/>
    <w:basedOn w:val="a"/>
    <w:link w:val="11"/>
    <w:semiHidden/>
    <w:unhideWhenUsed/>
    <w:rsid w:val="00BC5D4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uiPriority w:val="99"/>
    <w:semiHidden/>
    <w:rsid w:val="00BC5D45"/>
    <w:rPr>
      <w:rFonts w:ascii="Calibri" w:eastAsia="Calibri" w:hAnsi="Calibri" w:cs="Times New Roman"/>
      <w:sz w:val="20"/>
      <w:szCs w:val="20"/>
    </w:rPr>
  </w:style>
  <w:style w:type="character" w:customStyle="1" w:styleId="11">
    <w:name w:val="Текст сноски Знак1"/>
    <w:basedOn w:val="a0"/>
    <w:link w:val="a6"/>
    <w:semiHidden/>
    <w:locked/>
    <w:rsid w:val="00BC5D4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8">
    <w:name w:val="Table Grid"/>
    <w:basedOn w:val="a1"/>
    <w:rsid w:val="002F02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qFormat/>
    <w:rsid w:val="002F0244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aa">
    <w:name w:val="Body Text"/>
    <w:basedOn w:val="a"/>
    <w:link w:val="ab"/>
    <w:unhideWhenUsed/>
    <w:rsid w:val="00CE43DC"/>
    <w:pPr>
      <w:spacing w:after="0" w:line="240" w:lineRule="auto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2">
    <w:name w:val="Body Text 2"/>
    <w:basedOn w:val="a"/>
    <w:link w:val="20"/>
    <w:semiHidden/>
    <w:unhideWhenUsed/>
    <w:rsid w:val="00CE43DC"/>
    <w:pPr>
      <w:spacing w:after="0" w:line="240" w:lineRule="auto"/>
      <w:jc w:val="both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20">
    <w:name w:val="Основной текст 2 Знак"/>
    <w:basedOn w:val="a0"/>
    <w:link w:val="2"/>
    <w:semiHidden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3">
    <w:name w:val="Body Text 3"/>
    <w:basedOn w:val="a"/>
    <w:link w:val="30"/>
    <w:semiHidden/>
    <w:unhideWhenUsed/>
    <w:rsid w:val="00CE43DC"/>
    <w:pPr>
      <w:spacing w:after="0" w:line="240" w:lineRule="auto"/>
    </w:pPr>
    <w:rPr>
      <w:rFonts w:ascii="Times New Roman" w:eastAsia="Times New Roman" w:hAnsi="Times New Roman"/>
      <w:sz w:val="14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CE43DC"/>
    <w:rPr>
      <w:rFonts w:ascii="Times New Roman" w:eastAsia="Times New Roman" w:hAnsi="Times New Roman" w:cs="Times New Roman"/>
      <w:sz w:val="14"/>
      <w:szCs w:val="20"/>
      <w:lang w:eastAsia="ru-RU"/>
    </w:rPr>
  </w:style>
  <w:style w:type="paragraph" w:customStyle="1" w:styleId="Default">
    <w:name w:val="Default"/>
    <w:rsid w:val="00CE43DC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customStyle="1" w:styleId="CM117">
    <w:name w:val="CM117"/>
    <w:basedOn w:val="Default"/>
    <w:next w:val="Default"/>
    <w:rsid w:val="00CE43DC"/>
    <w:pPr>
      <w:spacing w:after="103"/>
    </w:pPr>
    <w:rPr>
      <w:color w:val="auto"/>
    </w:rPr>
  </w:style>
  <w:style w:type="paragraph" w:styleId="ac">
    <w:name w:val="Body Text Indent"/>
    <w:basedOn w:val="a"/>
    <w:link w:val="ad"/>
    <w:uiPriority w:val="99"/>
    <w:unhideWhenUsed/>
    <w:rsid w:val="00CE43DC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CE43DC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CE43DC"/>
    <w:pPr>
      <w:spacing w:line="251" w:lineRule="atLeast"/>
    </w:pPr>
    <w:rPr>
      <w:color w:val="auto"/>
    </w:rPr>
  </w:style>
  <w:style w:type="paragraph" w:customStyle="1" w:styleId="ConsNormal">
    <w:name w:val="ConsNormal"/>
    <w:rsid w:val="00CE43DC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M123">
    <w:name w:val="CM123"/>
    <w:basedOn w:val="Default"/>
    <w:next w:val="Default"/>
    <w:rsid w:val="00CE43DC"/>
    <w:pPr>
      <w:spacing w:after="343"/>
    </w:pPr>
    <w:rPr>
      <w:color w:val="auto"/>
    </w:rPr>
  </w:style>
  <w:style w:type="paragraph" w:styleId="21">
    <w:name w:val="List 2"/>
    <w:basedOn w:val="a"/>
    <w:uiPriority w:val="99"/>
    <w:unhideWhenUsed/>
    <w:rsid w:val="00CE43DC"/>
    <w:pPr>
      <w:ind w:left="566" w:hanging="283"/>
      <w:contextualSpacing/>
    </w:pPr>
    <w:rPr>
      <w:rFonts w:eastAsia="Times New Roman"/>
      <w:lang w:eastAsia="ru-RU"/>
    </w:rPr>
  </w:style>
  <w:style w:type="paragraph" w:styleId="22">
    <w:name w:val="Body Text Indent 2"/>
    <w:basedOn w:val="a"/>
    <w:link w:val="23"/>
    <w:uiPriority w:val="99"/>
    <w:semiHidden/>
    <w:unhideWhenUsed/>
    <w:rsid w:val="003F470A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3F470A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3F470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3F470A"/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  <w:style w:type="character" w:customStyle="1" w:styleId="70">
    <w:name w:val="Заголовок 7 Знак"/>
    <w:basedOn w:val="a0"/>
    <w:link w:val="7"/>
    <w:rsid w:val="003F470A"/>
    <w:rPr>
      <w:rFonts w:ascii="Arial" w:eastAsia="Times New Roman" w:hAnsi="Arial" w:cs="Arial"/>
      <w:sz w:val="24"/>
      <w:szCs w:val="24"/>
    </w:rPr>
  </w:style>
  <w:style w:type="paragraph" w:styleId="ae">
    <w:name w:val="header"/>
    <w:basedOn w:val="a"/>
    <w:link w:val="af"/>
    <w:uiPriority w:val="99"/>
    <w:unhideWhenUsed/>
    <w:rsid w:val="002061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206112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2061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206112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D4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3F470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F470A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  <w:style w:type="paragraph" w:styleId="7">
    <w:name w:val="heading 7"/>
    <w:basedOn w:val="a"/>
    <w:next w:val="a"/>
    <w:link w:val="70"/>
    <w:qFormat/>
    <w:rsid w:val="003F470A"/>
    <w:pPr>
      <w:keepNext/>
      <w:spacing w:after="0" w:line="240" w:lineRule="auto"/>
      <w:ind w:firstLine="851"/>
      <w:jc w:val="both"/>
      <w:outlineLvl w:val="6"/>
    </w:pPr>
    <w:rPr>
      <w:rFonts w:ascii="Arial" w:eastAsia="Times New Roman" w:hAnsi="Arial" w:cs="Arial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BC5D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5D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5D45"/>
    <w:rPr>
      <w:rFonts w:ascii="Tahoma" w:eastAsia="Calibri" w:hAnsi="Tahoma" w:cs="Tahoma"/>
      <w:sz w:val="16"/>
      <w:szCs w:val="16"/>
    </w:rPr>
  </w:style>
  <w:style w:type="paragraph" w:styleId="a6">
    <w:name w:val="footnote text"/>
    <w:basedOn w:val="a"/>
    <w:link w:val="11"/>
    <w:semiHidden/>
    <w:unhideWhenUsed/>
    <w:rsid w:val="00BC5D4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uiPriority w:val="99"/>
    <w:semiHidden/>
    <w:rsid w:val="00BC5D45"/>
    <w:rPr>
      <w:rFonts w:ascii="Calibri" w:eastAsia="Calibri" w:hAnsi="Calibri" w:cs="Times New Roman"/>
      <w:sz w:val="20"/>
      <w:szCs w:val="20"/>
    </w:rPr>
  </w:style>
  <w:style w:type="character" w:customStyle="1" w:styleId="11">
    <w:name w:val="Текст сноски Знак1"/>
    <w:basedOn w:val="a0"/>
    <w:link w:val="a6"/>
    <w:semiHidden/>
    <w:locked/>
    <w:rsid w:val="00BC5D4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8">
    <w:name w:val="Table Grid"/>
    <w:basedOn w:val="a1"/>
    <w:rsid w:val="002F02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qFormat/>
    <w:rsid w:val="002F0244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aa">
    <w:name w:val="Body Text"/>
    <w:basedOn w:val="a"/>
    <w:link w:val="ab"/>
    <w:unhideWhenUsed/>
    <w:rsid w:val="00CE43DC"/>
    <w:pPr>
      <w:spacing w:after="0" w:line="240" w:lineRule="auto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2">
    <w:name w:val="Body Text 2"/>
    <w:basedOn w:val="a"/>
    <w:link w:val="20"/>
    <w:semiHidden/>
    <w:unhideWhenUsed/>
    <w:rsid w:val="00CE43DC"/>
    <w:pPr>
      <w:spacing w:after="0" w:line="240" w:lineRule="auto"/>
      <w:jc w:val="both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20">
    <w:name w:val="Основной текст 2 Знак"/>
    <w:basedOn w:val="a0"/>
    <w:link w:val="2"/>
    <w:semiHidden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3">
    <w:name w:val="Body Text 3"/>
    <w:basedOn w:val="a"/>
    <w:link w:val="30"/>
    <w:semiHidden/>
    <w:unhideWhenUsed/>
    <w:rsid w:val="00CE43DC"/>
    <w:pPr>
      <w:spacing w:after="0" w:line="240" w:lineRule="auto"/>
    </w:pPr>
    <w:rPr>
      <w:rFonts w:ascii="Times New Roman" w:eastAsia="Times New Roman" w:hAnsi="Times New Roman"/>
      <w:sz w:val="14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CE43DC"/>
    <w:rPr>
      <w:rFonts w:ascii="Times New Roman" w:eastAsia="Times New Roman" w:hAnsi="Times New Roman" w:cs="Times New Roman"/>
      <w:sz w:val="14"/>
      <w:szCs w:val="20"/>
      <w:lang w:eastAsia="ru-RU"/>
    </w:rPr>
  </w:style>
  <w:style w:type="paragraph" w:customStyle="1" w:styleId="Default">
    <w:name w:val="Default"/>
    <w:rsid w:val="00CE43DC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customStyle="1" w:styleId="CM117">
    <w:name w:val="CM117"/>
    <w:basedOn w:val="Default"/>
    <w:next w:val="Default"/>
    <w:rsid w:val="00CE43DC"/>
    <w:pPr>
      <w:spacing w:after="103"/>
    </w:pPr>
    <w:rPr>
      <w:color w:val="auto"/>
    </w:rPr>
  </w:style>
  <w:style w:type="paragraph" w:styleId="ac">
    <w:name w:val="Body Text Indent"/>
    <w:basedOn w:val="a"/>
    <w:link w:val="ad"/>
    <w:uiPriority w:val="99"/>
    <w:unhideWhenUsed/>
    <w:rsid w:val="00CE43DC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CE43DC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CE43DC"/>
    <w:pPr>
      <w:spacing w:line="251" w:lineRule="atLeast"/>
    </w:pPr>
    <w:rPr>
      <w:color w:val="auto"/>
    </w:rPr>
  </w:style>
  <w:style w:type="paragraph" w:customStyle="1" w:styleId="ConsNormal">
    <w:name w:val="ConsNormal"/>
    <w:rsid w:val="00CE43DC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M123">
    <w:name w:val="CM123"/>
    <w:basedOn w:val="Default"/>
    <w:next w:val="Default"/>
    <w:rsid w:val="00CE43DC"/>
    <w:pPr>
      <w:spacing w:after="343"/>
    </w:pPr>
    <w:rPr>
      <w:color w:val="auto"/>
    </w:rPr>
  </w:style>
  <w:style w:type="paragraph" w:styleId="21">
    <w:name w:val="List 2"/>
    <w:basedOn w:val="a"/>
    <w:uiPriority w:val="99"/>
    <w:unhideWhenUsed/>
    <w:rsid w:val="00CE43DC"/>
    <w:pPr>
      <w:ind w:left="566" w:hanging="283"/>
      <w:contextualSpacing/>
    </w:pPr>
    <w:rPr>
      <w:rFonts w:eastAsia="Times New Roman"/>
      <w:lang w:eastAsia="ru-RU"/>
    </w:rPr>
  </w:style>
  <w:style w:type="paragraph" w:styleId="22">
    <w:name w:val="Body Text Indent 2"/>
    <w:basedOn w:val="a"/>
    <w:link w:val="23"/>
    <w:uiPriority w:val="99"/>
    <w:semiHidden/>
    <w:unhideWhenUsed/>
    <w:rsid w:val="003F470A"/>
    <w:pPr>
      <w:spacing w:after="120" w:line="480" w:lineRule="auto"/>
      <w:ind w:left="283"/>
    </w:pPr>
  </w:style>
  <w:style w:type="character" w:customStyle="1" w:styleId="23">
    <w:name w:val="Основной текст с отступом 2 Знак"/>
    <w:basedOn w:val="a0"/>
    <w:link w:val="22"/>
    <w:uiPriority w:val="99"/>
    <w:semiHidden/>
    <w:rsid w:val="003F470A"/>
    <w:rPr>
      <w:rFonts w:ascii="Calibri" w:eastAsia="Calibri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3F470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3F470A"/>
    <w:rPr>
      <w:rFonts w:asciiTheme="majorHAnsi" w:eastAsiaTheme="majorEastAsia" w:hAnsiTheme="majorHAnsi" w:cstheme="majorBidi"/>
      <w:i/>
      <w:iCs/>
      <w:color w:val="243F60" w:themeColor="accent1" w:themeShade="7F"/>
      <w:lang w:eastAsia="ru-RU"/>
    </w:rPr>
  </w:style>
  <w:style w:type="character" w:customStyle="1" w:styleId="70">
    <w:name w:val="Заголовок 7 Знак"/>
    <w:basedOn w:val="a0"/>
    <w:link w:val="7"/>
    <w:rsid w:val="003F470A"/>
    <w:rPr>
      <w:rFonts w:ascii="Arial" w:eastAsia="Times New Roman" w:hAnsi="Arial" w:cs="Arial"/>
      <w:sz w:val="24"/>
      <w:szCs w:val="24"/>
    </w:rPr>
  </w:style>
  <w:style w:type="paragraph" w:styleId="ae">
    <w:name w:val="header"/>
    <w:basedOn w:val="a"/>
    <w:link w:val="af"/>
    <w:uiPriority w:val="99"/>
    <w:unhideWhenUsed/>
    <w:rsid w:val="002061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206112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2061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206112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package" Target="embeddings/______Microsoft_Office_PowerPoint2.sldx"/><Relationship Id="rId26" Type="http://schemas.openxmlformats.org/officeDocument/2006/relationships/package" Target="embeddings/______Microsoft_Office_PowerPoint6.sldx"/><Relationship Id="rId39" Type="http://schemas.openxmlformats.org/officeDocument/2006/relationships/image" Target="media/image21.emf"/><Relationship Id="rId21" Type="http://schemas.openxmlformats.org/officeDocument/2006/relationships/image" Target="media/image11.emf"/><Relationship Id="rId34" Type="http://schemas.openxmlformats.org/officeDocument/2006/relationships/image" Target="media/image18.png"/><Relationship Id="rId42" Type="http://schemas.openxmlformats.org/officeDocument/2006/relationships/image" Target="media/image23.jpeg"/><Relationship Id="rId47" Type="http://schemas.openxmlformats.org/officeDocument/2006/relationships/hyperlink" Target="http://images.yandex.ru/yandsearch?source=wiz&amp;text=%D0%A8%D0%B0%D1%85%D1%82%D0%BD%D1%8B%D0%B5%20%D0%BB%D0%B5%D0%B1%D1%91%D0%B4%D0%BA%D0%B8&amp;noreask=1&amp;img_url=http://img.board.com.ua/a/1043913135/wm/1-realizuem-tyagovoe-oborudovanie.jpg&amp;pos=0&amp;rpt=simage&amp;lr=65" TargetMode="External"/><Relationship Id="rId50" Type="http://schemas.openxmlformats.org/officeDocument/2006/relationships/image" Target="media/image28.jpeg"/><Relationship Id="rId55" Type="http://schemas.openxmlformats.org/officeDocument/2006/relationships/image" Target="media/image31.jpeg"/><Relationship Id="rId63" Type="http://schemas.openxmlformats.org/officeDocument/2006/relationships/image" Target="media/image37.emf"/><Relationship Id="rId68" Type="http://schemas.openxmlformats.org/officeDocument/2006/relationships/package" Target="embeddings/______Microsoft_Office_PowerPoint14.sldx"/><Relationship Id="rId76" Type="http://schemas.openxmlformats.org/officeDocument/2006/relationships/package" Target="embeddings/______Microsoft_Office_PowerPoint18.sldx"/><Relationship Id="rId84" Type="http://schemas.openxmlformats.org/officeDocument/2006/relationships/image" Target="media/image48.png"/><Relationship Id="rId89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41.emf"/><Relationship Id="rId2" Type="http://schemas.openxmlformats.org/officeDocument/2006/relationships/numbering" Target="numbering.xml"/><Relationship Id="rId16" Type="http://schemas.openxmlformats.org/officeDocument/2006/relationships/package" Target="embeddings/______Microsoft_Office_PowerPoint1.sldx"/><Relationship Id="rId29" Type="http://schemas.openxmlformats.org/officeDocument/2006/relationships/image" Target="media/image15.emf"/><Relationship Id="rId11" Type="http://schemas.openxmlformats.org/officeDocument/2006/relationships/image" Target="media/image4.png"/><Relationship Id="rId24" Type="http://schemas.openxmlformats.org/officeDocument/2006/relationships/package" Target="embeddings/______Microsoft_Office_PowerPoint5.sldx"/><Relationship Id="rId32" Type="http://schemas.openxmlformats.org/officeDocument/2006/relationships/package" Target="embeddings/______Microsoft_Office_PowerPoint9.sldx"/><Relationship Id="rId37" Type="http://schemas.openxmlformats.org/officeDocument/2006/relationships/image" Target="media/image20.emf"/><Relationship Id="rId40" Type="http://schemas.openxmlformats.org/officeDocument/2006/relationships/oleObject" Target="embeddings/oleObject2.bin"/><Relationship Id="rId45" Type="http://schemas.openxmlformats.org/officeDocument/2006/relationships/image" Target="media/image26.wmf"/><Relationship Id="rId53" Type="http://schemas.openxmlformats.org/officeDocument/2006/relationships/hyperlink" Target="http://www.rudservis.ru/files/pictures/lp-shv750.jpg" TargetMode="External"/><Relationship Id="rId58" Type="http://schemas.openxmlformats.org/officeDocument/2006/relationships/image" Target="media/image34.jpeg"/><Relationship Id="rId66" Type="http://schemas.openxmlformats.org/officeDocument/2006/relationships/package" Target="embeddings/______Microsoft_Office_PowerPoint13.sldx"/><Relationship Id="rId74" Type="http://schemas.openxmlformats.org/officeDocument/2006/relationships/package" Target="embeddings/______Microsoft_Office_PowerPoint17.sldx"/><Relationship Id="rId79" Type="http://schemas.openxmlformats.org/officeDocument/2006/relationships/image" Target="media/image45.emf"/><Relationship Id="rId87" Type="http://schemas.openxmlformats.org/officeDocument/2006/relationships/image" Target="media/image51.png"/><Relationship Id="rId5" Type="http://schemas.openxmlformats.org/officeDocument/2006/relationships/webSettings" Target="webSettings.xml"/><Relationship Id="rId61" Type="http://schemas.openxmlformats.org/officeDocument/2006/relationships/image" Target="media/image36.emf"/><Relationship Id="rId82" Type="http://schemas.openxmlformats.org/officeDocument/2006/relationships/package" Target="embeddings/______Microsoft_Office_PowerPoint21.sldx"/><Relationship Id="rId90" Type="http://schemas.openxmlformats.org/officeDocument/2006/relationships/theme" Target="theme/theme1.xml"/><Relationship Id="rId19" Type="http://schemas.openxmlformats.org/officeDocument/2006/relationships/image" Target="media/image10.emf"/><Relationship Id="rId14" Type="http://schemas.openxmlformats.org/officeDocument/2006/relationships/image" Target="media/image7.png"/><Relationship Id="rId22" Type="http://schemas.openxmlformats.org/officeDocument/2006/relationships/package" Target="embeddings/______Microsoft_Office_PowerPoint4.sldx"/><Relationship Id="rId27" Type="http://schemas.openxmlformats.org/officeDocument/2006/relationships/image" Target="media/image14.emf"/><Relationship Id="rId30" Type="http://schemas.openxmlformats.org/officeDocument/2006/relationships/package" Target="embeddings/______Microsoft_Office_PowerPoint8.sldx"/><Relationship Id="rId35" Type="http://schemas.openxmlformats.org/officeDocument/2006/relationships/image" Target="media/image19.png"/><Relationship Id="rId43" Type="http://schemas.openxmlformats.org/officeDocument/2006/relationships/image" Target="media/image24.jpeg"/><Relationship Id="rId48" Type="http://schemas.openxmlformats.org/officeDocument/2006/relationships/image" Target="media/image27.jpeg"/><Relationship Id="rId56" Type="http://schemas.openxmlformats.org/officeDocument/2006/relationships/image" Target="media/image32.jpeg"/><Relationship Id="rId64" Type="http://schemas.openxmlformats.org/officeDocument/2006/relationships/package" Target="embeddings/______Microsoft_Office_PowerPoint12.sldx"/><Relationship Id="rId69" Type="http://schemas.openxmlformats.org/officeDocument/2006/relationships/image" Target="media/image40.emf"/><Relationship Id="rId77" Type="http://schemas.openxmlformats.org/officeDocument/2006/relationships/image" Target="media/image44.emf"/><Relationship Id="rId8" Type="http://schemas.openxmlformats.org/officeDocument/2006/relationships/image" Target="media/image1.png"/><Relationship Id="rId51" Type="http://schemas.openxmlformats.org/officeDocument/2006/relationships/hyperlink" Target="http://images.yandex.ru/yandsearch?source=wiz&amp;text=%D0%A8%D0%B0%D1%85%D1%82%D0%BD%D1%8B%D0%B5%20%D0%BB%D0%B5%D0%B1%D1%91%D0%B4%D0%BA%D0%B8&amp;noreask=1&amp;img_url=http://img.board.com.ua/a/1043432779/wm/1-skrepernyie-shahtnyie-lebedki.jpg&amp;pos=5&amp;rpt=simage&amp;lr=65" TargetMode="External"/><Relationship Id="rId72" Type="http://schemas.openxmlformats.org/officeDocument/2006/relationships/package" Target="embeddings/______Microsoft_Office_PowerPoint16.sldx"/><Relationship Id="rId80" Type="http://schemas.openxmlformats.org/officeDocument/2006/relationships/package" Target="embeddings/______Microsoft_Office_PowerPoint20.sldx"/><Relationship Id="rId85" Type="http://schemas.openxmlformats.org/officeDocument/2006/relationships/image" Target="media/image49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emf"/><Relationship Id="rId25" Type="http://schemas.openxmlformats.org/officeDocument/2006/relationships/image" Target="media/image13.emf"/><Relationship Id="rId33" Type="http://schemas.openxmlformats.org/officeDocument/2006/relationships/image" Target="media/image17.png"/><Relationship Id="rId38" Type="http://schemas.openxmlformats.org/officeDocument/2006/relationships/oleObject" Target="embeddings/oleObject1.bin"/><Relationship Id="rId46" Type="http://schemas.openxmlformats.org/officeDocument/2006/relationships/oleObject" Target="embeddings/oleObject3.bin"/><Relationship Id="rId59" Type="http://schemas.openxmlformats.org/officeDocument/2006/relationships/image" Target="media/image35.emf"/><Relationship Id="rId67" Type="http://schemas.openxmlformats.org/officeDocument/2006/relationships/image" Target="media/image39.emf"/><Relationship Id="rId20" Type="http://schemas.openxmlformats.org/officeDocument/2006/relationships/package" Target="embeddings/______Microsoft_Office_PowerPoint3.sldx"/><Relationship Id="rId41" Type="http://schemas.openxmlformats.org/officeDocument/2006/relationships/image" Target="media/image22.png"/><Relationship Id="rId54" Type="http://schemas.openxmlformats.org/officeDocument/2006/relationships/image" Target="media/image30.jpeg"/><Relationship Id="rId62" Type="http://schemas.openxmlformats.org/officeDocument/2006/relationships/package" Target="embeddings/______Microsoft_Office_PowerPoint11.sldx"/><Relationship Id="rId70" Type="http://schemas.openxmlformats.org/officeDocument/2006/relationships/package" Target="embeddings/______Microsoft_Office_PowerPoint15.sldx"/><Relationship Id="rId75" Type="http://schemas.openxmlformats.org/officeDocument/2006/relationships/image" Target="media/image43.emf"/><Relationship Id="rId83" Type="http://schemas.openxmlformats.org/officeDocument/2006/relationships/image" Target="media/image47.png"/><Relationship Id="rId88" Type="http://schemas.openxmlformats.org/officeDocument/2006/relationships/footer" Target="footer2.xml"/><Relationship Id="rId91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2.emf"/><Relationship Id="rId28" Type="http://schemas.openxmlformats.org/officeDocument/2006/relationships/package" Target="embeddings/______Microsoft_Office_PowerPoint7.sldx"/><Relationship Id="rId36" Type="http://schemas.openxmlformats.org/officeDocument/2006/relationships/footer" Target="footer1.xml"/><Relationship Id="rId49" Type="http://schemas.openxmlformats.org/officeDocument/2006/relationships/hyperlink" Target="http://images.yandex.ru/yandsearch?source=wiz&amp;text=%D0%A8%D0%B0%D1%85%D1%82%D0%BD%D1%8B%D0%B5%20%D0%BB%D0%B5%D0%B1%D1%91%D0%B4%D0%BA%D0%B8&amp;noreask=1&amp;img_url=http://images.prom.ua/5903346_w200_h200_pml.jpg&amp;pos=6&amp;rpt=simage&amp;lr=65" TargetMode="External"/><Relationship Id="rId57" Type="http://schemas.openxmlformats.org/officeDocument/2006/relationships/image" Target="media/image33.jpeg"/><Relationship Id="rId10" Type="http://schemas.openxmlformats.org/officeDocument/2006/relationships/image" Target="media/image3.png"/><Relationship Id="rId31" Type="http://schemas.openxmlformats.org/officeDocument/2006/relationships/image" Target="media/image16.emf"/><Relationship Id="rId44" Type="http://schemas.openxmlformats.org/officeDocument/2006/relationships/image" Target="media/image25.jpeg"/><Relationship Id="rId52" Type="http://schemas.openxmlformats.org/officeDocument/2006/relationships/image" Target="media/image29.jpeg"/><Relationship Id="rId60" Type="http://schemas.openxmlformats.org/officeDocument/2006/relationships/package" Target="embeddings/______Microsoft_Office_PowerPoint10.sldx"/><Relationship Id="rId65" Type="http://schemas.openxmlformats.org/officeDocument/2006/relationships/image" Target="media/image38.emf"/><Relationship Id="rId73" Type="http://schemas.openxmlformats.org/officeDocument/2006/relationships/image" Target="media/image42.emf"/><Relationship Id="rId78" Type="http://schemas.openxmlformats.org/officeDocument/2006/relationships/package" Target="embeddings/______Microsoft_Office_PowerPoint19.sldx"/><Relationship Id="rId81" Type="http://schemas.openxmlformats.org/officeDocument/2006/relationships/image" Target="media/image46.emf"/><Relationship Id="rId86" Type="http://schemas.openxmlformats.org/officeDocument/2006/relationships/image" Target="media/image50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BBFAF4-0F58-4B32-9F36-C3F32CDE17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53</Pages>
  <Words>6419</Words>
  <Characters>36591</Characters>
  <Application>Microsoft Office Word</Application>
  <DocSecurity>0</DocSecurity>
  <Lines>304</Lines>
  <Paragraphs>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Smirnova</cp:lastModifiedBy>
  <cp:revision>13</cp:revision>
  <dcterms:created xsi:type="dcterms:W3CDTF">2013-04-29T05:15:00Z</dcterms:created>
  <dcterms:modified xsi:type="dcterms:W3CDTF">2013-05-06T10:32:00Z</dcterms:modified>
</cp:coreProperties>
</file>